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NewsGotT" w:hAnsi="NewsGotT" w:cs="Times New Roman"/>
        </w:rPr>
        <w:id w:val="564913220"/>
        <w:docPartObj>
          <w:docPartGallery w:val="Cover Pages"/>
          <w:docPartUnique/>
        </w:docPartObj>
      </w:sdtPr>
      <w:sdtEndPr/>
      <w:sdtContent>
        <w:p w14:paraId="3BF30D93" w14:textId="42590215" w:rsidR="001206E4" w:rsidRPr="00326199" w:rsidRDefault="001206E4">
          <w:pPr>
            <w:rPr>
              <w:rFonts w:ascii="NewsGotT" w:hAnsi="NewsGotT" w:cs="Times New Roman"/>
            </w:rPr>
          </w:pPr>
          <w:r w:rsidRPr="00326199">
            <w:rPr>
              <w:rFonts w:ascii="NewsGotT" w:hAnsi="NewsGotT" w:cs="Times New Roman"/>
              <w:noProof/>
              <w:lang w:eastAsia="pt-PT"/>
            </w:rPr>
            <mc:AlternateContent>
              <mc:Choice Requires="wpg">
                <w:drawing>
                  <wp:anchor distT="0" distB="0" distL="114300" distR="114300" simplePos="0" relativeHeight="251618304" behindDoc="0" locked="0" layoutInCell="1" allowOverlap="1" wp14:anchorId="4D0892EB" wp14:editId="6BCB4C56">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tâ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tâ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CD68188" id="Grupo 149" o:spid="_x0000_s1026" style="position:absolute;margin-left:0;margin-top:0;width:8in;height:95.7pt;z-index:25161830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">
                    <v:shape id="Retâ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tâ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Pr="00326199">
            <w:rPr>
              <w:rFonts w:ascii="NewsGotT" w:hAnsi="NewsGotT" w:cs="Times New Roman"/>
              <w:noProof/>
              <w:lang w:eastAsia="pt-PT"/>
            </w:rPr>
            <mc:AlternateContent>
              <mc:Choice Requires="wps">
                <w:drawing>
                  <wp:anchor distT="0" distB="0" distL="114300" distR="114300" simplePos="0" relativeHeight="251616256" behindDoc="0" locked="0" layoutInCell="1" allowOverlap="1" wp14:anchorId="5B173DFA" wp14:editId="713C7819">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Caixa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or"/>
                                  <w:tag w:val=""/>
                                  <w:id w:val="517198016"/>
                                  <w:dataBinding w:prefixMappings="xmlns:ns0='http://purl.org/dc/elements/1.1/' xmlns:ns1='http://schemas.openxmlformats.org/package/2006/metadata/core-properties' " w:xpath="/ns1:coreProperties[1]/ns0:creator[1]" w:storeItemID="{6C3C8BC8-F283-45AE-878A-BAB7291924A1}"/>
                                  <w:text/>
                                </w:sdtPr>
                                <w:sdtEndPr/>
                                <w:sdtContent>
                                  <w:p w14:paraId="7720EC98" w14:textId="77777777" w:rsidR="001206E4" w:rsidRDefault="001206E4">
                                    <w:pPr>
                                      <w:pStyle w:val="SemEspaamento"/>
                                      <w:jc w:val="right"/>
                                      <w:rPr>
                                        <w:color w:val="595959" w:themeColor="text1" w:themeTint="A6"/>
                                        <w:sz w:val="28"/>
                                        <w:szCs w:val="28"/>
                                      </w:rPr>
                                    </w:pPr>
                                    <w:r>
                                      <w:rPr>
                                        <w:color w:val="595959" w:themeColor="text1" w:themeTint="A6"/>
                                        <w:sz w:val="28"/>
                                        <w:szCs w:val="28"/>
                                      </w:rPr>
                                      <w:t>Miodrag Prokic</w:t>
                                    </w:r>
                                  </w:p>
                                </w:sdtContent>
                              </w:sdt>
                              <w:p w14:paraId="45216B4B" w14:textId="3081D526" w:rsidR="001206E4" w:rsidRPr="001206E4" w:rsidRDefault="0047407B">
                                <w:pPr>
                                  <w:pStyle w:val="SemEspaamento"/>
                                  <w:jc w:val="right"/>
                                  <w:rPr>
                                    <w:color w:val="595959" w:themeColor="text1" w:themeTint="A6"/>
                                    <w:sz w:val="28"/>
                                    <w:szCs w:val="28"/>
                                  </w:rPr>
                                </w:pPr>
                                <w:sdt>
                                  <w:sdtPr>
                                    <w:rPr>
                                      <w:color w:val="595959" w:themeColor="text1" w:themeTint="A6"/>
                                      <w:sz w:val="28"/>
                                      <w:szCs w:val="28"/>
                                    </w:rPr>
                                    <w:alias w:val="Correio Eletrónico"/>
                                    <w:tag w:val="Correio Eletrónico"/>
                                    <w:id w:val="-1063172259"/>
                                    <w:showingPlcHdr/>
                                    <w:dataBinding w:prefixMappings="xmlns:ns0='http://schemas.microsoft.com/office/2006/coverPageProps' " w:xpath="/ns0:CoverPageProperties[1]/ns0:CompanyEmail[1]" w:storeItemID="{55AF091B-3C7A-41E3-B477-F2FDAA23CFDA}"/>
                                    <w:text/>
                                  </w:sdtPr>
                                  <w:sdtEndPr/>
                                  <w:sdtContent>
                                    <w:r w:rsidR="003A7355">
                                      <w:rPr>
                                        <w:color w:val="595959" w:themeColor="text1" w:themeTint="A6"/>
                                        <w:sz w:val="28"/>
                                        <w:szCs w:val="2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B173DFA" id="_x0000_t202" coordsize="21600,21600" o:spt="202" path="m,l,21600r21600,l21600,xe">
                    <v:stroke joinstyle="miter"/>
                    <v:path gradientshapeok="t" o:connecttype="rect"/>
                  </v:shapetype>
                  <v:shape id="Caixa de Texto 152" o:spid="_x0000_s1026" type="#_x0000_t202" style="position:absolute;margin-left:0;margin-top:0;width:8in;height:1in;z-index:251616256;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D9gwIAAGc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AXpmD9&#10;gwIAAGcFAAAOAAAAAAAAAAAAAAAAAC4CAABkcnMvZTJvRG9jLnhtbFBLAQItABQABgAIAAAAIQDs&#10;Cl+U3QAAAAYBAAAPAAAAAAAAAAAAAAAAAN0EAABkcnMvZG93bnJldi54bWxQSwUGAAAAAAQABADz&#10;AAAA5wUAAAAA&#10;" filled="f" stroked="f" strokeweight=".5pt">
                    <v:textbox inset="126pt,0,54pt,0">
                      <w:txbxContent>
                        <w:sdt>
                          <w:sdtPr>
                            <w:rPr>
                              <w:color w:val="595959" w:themeColor="text1" w:themeTint="A6"/>
                              <w:sz w:val="28"/>
                              <w:szCs w:val="28"/>
                            </w:rPr>
                            <w:alias w:val="Autor"/>
                            <w:tag w:val=""/>
                            <w:id w:val="517198016"/>
                            <w:dataBinding w:prefixMappings="xmlns:ns0='http://purl.org/dc/elements/1.1/' xmlns:ns1='http://schemas.openxmlformats.org/package/2006/metadata/core-properties' " w:xpath="/ns1:coreProperties[1]/ns0:creator[1]" w:storeItemID="{6C3C8BC8-F283-45AE-878A-BAB7291924A1}"/>
                            <w:text/>
                          </w:sdtPr>
                          <w:sdtEndPr/>
                          <w:sdtContent>
                            <w:p w14:paraId="7720EC98" w14:textId="77777777" w:rsidR="001206E4" w:rsidRDefault="001206E4">
                              <w:pPr>
                                <w:pStyle w:val="SemEspaamento"/>
                                <w:jc w:val="right"/>
                                <w:rPr>
                                  <w:color w:val="595959" w:themeColor="text1" w:themeTint="A6"/>
                                  <w:sz w:val="28"/>
                                  <w:szCs w:val="28"/>
                                </w:rPr>
                              </w:pPr>
                              <w:r>
                                <w:rPr>
                                  <w:color w:val="595959" w:themeColor="text1" w:themeTint="A6"/>
                                  <w:sz w:val="28"/>
                                  <w:szCs w:val="28"/>
                                </w:rPr>
                                <w:t>Miodrag Prokic</w:t>
                              </w:r>
                            </w:p>
                          </w:sdtContent>
                        </w:sdt>
                        <w:p w14:paraId="45216B4B" w14:textId="3081D526" w:rsidR="001206E4" w:rsidRPr="001206E4" w:rsidRDefault="0047407B">
                          <w:pPr>
                            <w:pStyle w:val="SemEspaamento"/>
                            <w:jc w:val="right"/>
                            <w:rPr>
                              <w:color w:val="595959" w:themeColor="text1" w:themeTint="A6"/>
                              <w:sz w:val="28"/>
                              <w:szCs w:val="28"/>
                            </w:rPr>
                          </w:pPr>
                          <w:sdt>
                            <w:sdtPr>
                              <w:rPr>
                                <w:color w:val="595959" w:themeColor="text1" w:themeTint="A6"/>
                                <w:sz w:val="28"/>
                                <w:szCs w:val="28"/>
                              </w:rPr>
                              <w:alias w:val="Correio Eletrónico"/>
                              <w:tag w:val="Correio Eletrónico"/>
                              <w:id w:val="-1063172259"/>
                              <w:showingPlcHdr/>
                              <w:dataBinding w:prefixMappings="xmlns:ns0='http://schemas.microsoft.com/office/2006/coverPageProps' " w:xpath="/ns0:CoverPageProperties[1]/ns0:CompanyEmail[1]" w:storeItemID="{55AF091B-3C7A-41E3-B477-F2FDAA23CFDA}"/>
                              <w:text/>
                            </w:sdtPr>
                            <w:sdtEndPr/>
                            <w:sdtContent>
                              <w:r w:rsidR="003A7355">
                                <w:rPr>
                                  <w:color w:val="595959" w:themeColor="text1" w:themeTint="A6"/>
                                  <w:sz w:val="28"/>
                                  <w:szCs w:val="28"/>
                                </w:rPr>
                                <w:t xml:space="preserve">     </w:t>
                              </w:r>
                            </w:sdtContent>
                          </w:sdt>
                        </w:p>
                      </w:txbxContent>
                    </v:textbox>
                    <w10:wrap type="square" anchorx="page" anchory="page"/>
                  </v:shape>
                </w:pict>
              </mc:Fallback>
            </mc:AlternateContent>
          </w:r>
          <w:r w:rsidRPr="00326199">
            <w:rPr>
              <w:rFonts w:ascii="NewsGotT" w:hAnsi="NewsGotT" w:cs="Times New Roman"/>
              <w:noProof/>
              <w:lang w:eastAsia="pt-PT"/>
            </w:rPr>
            <mc:AlternateContent>
              <mc:Choice Requires="wps">
                <w:drawing>
                  <wp:anchor distT="0" distB="0" distL="114300" distR="114300" simplePos="0" relativeHeight="251617280" behindDoc="0" locked="0" layoutInCell="1" allowOverlap="1" wp14:anchorId="28B12ABC" wp14:editId="37D856D6">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Caixa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127BF" w14:textId="77777777" w:rsidR="001206E4" w:rsidRPr="001206E4" w:rsidRDefault="001206E4">
                                <w:pPr>
                                  <w:pStyle w:val="SemEspaamento"/>
                                  <w:jc w:val="right"/>
                                  <w:rPr>
                                    <w:color w:val="5B9BD5" w:themeColor="accent1"/>
                                    <w:sz w:val="32"/>
                                    <w:szCs w:val="28"/>
                                  </w:rPr>
                                </w:pPr>
                                <w:r w:rsidRPr="001206E4">
                                  <w:rPr>
                                    <w:color w:val="5B9BD5" w:themeColor="accent1"/>
                                    <w:sz w:val="32"/>
                                    <w:szCs w:val="28"/>
                                  </w:rPr>
                                  <w:t>MPInterconsulting</w:t>
                                </w:r>
                              </w:p>
                              <w:sdt>
                                <w:sdtPr>
                                  <w:rPr>
                                    <w:sz w:val="24"/>
                                  </w:rPr>
                                  <w:alias w:val="Síntese"/>
                                  <w:tag w:val=""/>
                                  <w:id w:val="298975350"/>
                                  <w:dataBinding w:prefixMappings="xmlns:ns0='http://schemas.microsoft.com/office/2006/coverPageProps' " w:xpath="/ns0:CoverPageProperties[1]/ns0:Abstract[1]" w:storeItemID="{55AF091B-3C7A-41E3-B477-F2FDAA23CFDA}"/>
                                  <w:text w:multiLine="1"/>
                                </w:sdtPr>
                                <w:sdtEndPr/>
                                <w:sdtContent>
                                  <w:p w14:paraId="08CEB550" w14:textId="218EBE4A" w:rsidR="001206E4" w:rsidRPr="001206E4" w:rsidRDefault="003A7355">
                                    <w:pPr>
                                      <w:pStyle w:val="SemEspaamento"/>
                                      <w:jc w:val="right"/>
                                      <w:rPr>
                                        <w:color w:val="595959" w:themeColor="text1" w:themeTint="A6"/>
                                        <w:sz w:val="20"/>
                                        <w:szCs w:val="20"/>
                                      </w:rPr>
                                    </w:pPr>
                                    <w:r w:rsidRPr="003A7355">
                                      <w:rPr>
                                        <w:sz w:val="24"/>
                                      </w:rPr>
                                      <w:t>Le Locle - Switzerland</w:t>
                                    </w:r>
                                    <w:r w:rsidRPr="003A7355">
                                      <w:rPr>
                                        <w:sz w:val="24"/>
                                      </w:rPr>
                                      <w:br/>
                                      <w:t xml:space="preserve">    https://www.mpi-ultrasonics.com</w:t>
                                    </w:r>
                                    <w:r w:rsidRPr="003A7355">
                                      <w:rPr>
                                        <w:sz w:val="24"/>
                                      </w:rPr>
                                      <w:br/>
                                    </w:r>
                                    <w:r w:rsidRPr="003A7355">
                                      <w:rPr>
                                        <w:sz w:val="24"/>
                                      </w:rPr>
                                      <w:br/>
                                      <w:t>October 2021</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8B12ABC" id="Caixa de Texto 153" o:spid="_x0000_s1027" type="#_x0000_t202" style="position:absolute;margin-left:0;margin-top:0;width:8in;height:79.5pt;z-index:251617280;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" filled="f" stroked="f" strokeweight=".5pt">
                    <v:textbox style="mso-fit-shape-to-text:t" inset="126pt,0,54pt,0">
                      <w:txbxContent>
                        <w:p w14:paraId="503127BF" w14:textId="77777777" w:rsidR="001206E4" w:rsidRPr="001206E4" w:rsidRDefault="001206E4">
                          <w:pPr>
                            <w:pStyle w:val="SemEspaamento"/>
                            <w:jc w:val="right"/>
                            <w:rPr>
                              <w:color w:val="5B9BD5" w:themeColor="accent1"/>
                              <w:sz w:val="32"/>
                              <w:szCs w:val="28"/>
                            </w:rPr>
                          </w:pPr>
                          <w:r w:rsidRPr="001206E4">
                            <w:rPr>
                              <w:color w:val="5B9BD5" w:themeColor="accent1"/>
                              <w:sz w:val="32"/>
                              <w:szCs w:val="28"/>
                            </w:rPr>
                            <w:t>MPInterconsulting</w:t>
                          </w:r>
                        </w:p>
                        <w:sdt>
                          <w:sdtPr>
                            <w:rPr>
                              <w:sz w:val="24"/>
                            </w:rPr>
                            <w:alias w:val="Síntese"/>
                            <w:tag w:val=""/>
                            <w:id w:val="298975350"/>
                            <w:dataBinding w:prefixMappings="xmlns:ns0='http://schemas.microsoft.com/office/2006/coverPageProps' " w:xpath="/ns0:CoverPageProperties[1]/ns0:Abstract[1]" w:storeItemID="{55AF091B-3C7A-41E3-B477-F2FDAA23CFDA}"/>
                            <w:text w:multiLine="1"/>
                          </w:sdtPr>
                          <w:sdtEndPr/>
                          <w:sdtContent>
                            <w:p w14:paraId="08CEB550" w14:textId="218EBE4A" w:rsidR="001206E4" w:rsidRPr="001206E4" w:rsidRDefault="003A7355">
                              <w:pPr>
                                <w:pStyle w:val="SemEspaamento"/>
                                <w:jc w:val="right"/>
                                <w:rPr>
                                  <w:color w:val="595959" w:themeColor="text1" w:themeTint="A6"/>
                                  <w:sz w:val="20"/>
                                  <w:szCs w:val="20"/>
                                </w:rPr>
                              </w:pPr>
                              <w:r w:rsidRPr="003A7355">
                                <w:rPr>
                                  <w:sz w:val="24"/>
                                </w:rPr>
                                <w:t>Le Locle - Switzerland</w:t>
                              </w:r>
                              <w:r w:rsidRPr="003A7355">
                                <w:rPr>
                                  <w:sz w:val="24"/>
                                </w:rPr>
                                <w:br/>
                                <w:t xml:space="preserve">    https://www.mpi-ultrasonics.com</w:t>
                              </w:r>
                              <w:r w:rsidRPr="003A7355">
                                <w:rPr>
                                  <w:sz w:val="24"/>
                                </w:rPr>
                                <w:br/>
                              </w:r>
                              <w:r w:rsidRPr="003A7355">
                                <w:rPr>
                                  <w:sz w:val="24"/>
                                </w:rPr>
                                <w:br/>
                                <w:t>October 2021</w:t>
                              </w:r>
                            </w:p>
                          </w:sdtContent>
                        </w:sdt>
                      </w:txbxContent>
                    </v:textbox>
                    <w10:wrap type="square" anchorx="page" anchory="page"/>
                  </v:shape>
                </w:pict>
              </mc:Fallback>
            </mc:AlternateContent>
          </w:r>
          <w:r w:rsidRPr="00326199">
            <w:rPr>
              <w:rFonts w:ascii="NewsGotT" w:hAnsi="NewsGotT" w:cs="Times New Roman"/>
              <w:noProof/>
              <w:lang w:eastAsia="pt-PT"/>
            </w:rPr>
            <w:drawing>
              <wp:inline distT="0" distB="0" distL="0" distR="0" wp14:anchorId="34135A38" wp14:editId="01881E0C">
                <wp:extent cx="1725295" cy="542290"/>
                <wp:effectExtent l="0" t="0" r="825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5295" cy="542290"/>
                        </a:xfrm>
                        <a:prstGeom prst="rect">
                          <a:avLst/>
                        </a:prstGeom>
                        <a:noFill/>
                      </pic:spPr>
                    </pic:pic>
                  </a:graphicData>
                </a:graphic>
              </wp:inline>
            </w:drawing>
          </w:r>
        </w:p>
        <w:p w14:paraId="765C94C5" w14:textId="2F980336" w:rsidR="001206E4" w:rsidRPr="00326199" w:rsidRDefault="00DF6DED">
          <w:pPr>
            <w:rPr>
              <w:rFonts w:ascii="NewsGotT" w:hAnsi="NewsGotT" w:cs="Times New Roman"/>
            </w:rPr>
          </w:pPr>
          <w:r w:rsidRPr="00326199">
            <w:rPr>
              <w:rFonts w:ascii="NewsGotT" w:hAnsi="NewsGotT" w:cs="Times New Roman"/>
              <w:noProof/>
              <w:lang w:eastAsia="pt-PT"/>
            </w:rPr>
            <mc:AlternateContent>
              <mc:Choice Requires="wps">
                <w:drawing>
                  <wp:anchor distT="0" distB="0" distL="114300" distR="114300" simplePos="0" relativeHeight="251615232" behindDoc="0" locked="0" layoutInCell="1" allowOverlap="1" wp14:anchorId="23164E1E" wp14:editId="75BFEB75">
                    <wp:simplePos x="0" y="0"/>
                    <wp:positionH relativeFrom="page">
                      <wp:align>center</wp:align>
                    </wp:positionH>
                    <wp:positionV relativeFrom="page">
                      <wp:posOffset>1786434</wp:posOffset>
                    </wp:positionV>
                    <wp:extent cx="7315200" cy="5297562"/>
                    <wp:effectExtent l="0" t="0" r="0" b="0"/>
                    <wp:wrapSquare wrapText="bothSides"/>
                    <wp:docPr id="154" name="Caixa de Texto 154"/>
                    <wp:cNvGraphicFramePr/>
                    <a:graphic xmlns:a="http://schemas.openxmlformats.org/drawingml/2006/main">
                      <a:graphicData uri="http://schemas.microsoft.com/office/word/2010/wordprocessingShape">
                        <wps:wsp>
                          <wps:cNvSpPr txBox="1"/>
                          <wps:spPr>
                            <a:xfrm>
                              <a:off x="0" y="0"/>
                              <a:ext cx="7315200" cy="5297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E9F7C" w14:textId="2E33739B" w:rsidR="001206E4" w:rsidRDefault="0047407B" w:rsidP="00DF6DED">
                                <w:pPr>
                                  <w:ind w:hanging="1418"/>
                                  <w:jc w:val="center"/>
                                  <w:rPr>
                                    <w:color w:val="5B9BD5" w:themeColor="accent1"/>
                                    <w:sz w:val="64"/>
                                    <w:szCs w:val="64"/>
                                  </w:rPr>
                                </w:pPr>
                                <w:sdt>
                                  <w:sdtPr>
                                    <w:rPr>
                                      <w:caps/>
                                      <w:color w:val="5B9BD5" w:themeColor="accent1"/>
                                      <w:sz w:val="64"/>
                                      <w:szCs w:val="64"/>
                                    </w:rPr>
                                    <w:alias w:val="Título"/>
                                    <w:tag w:val=""/>
                                    <w:id w:val="152340972"/>
                                    <w:dataBinding w:prefixMappings="xmlns:ns0='http://purl.org/dc/elements/1.1/' xmlns:ns1='http://schemas.openxmlformats.org/package/2006/metadata/core-properties' " w:xpath="/ns1:coreProperties[1]/ns0:title[1]" w:storeItemID="{6C3C8BC8-F283-45AE-878A-BAB7291924A1}"/>
                                    <w:text w:multiLine="1"/>
                                  </w:sdtPr>
                                  <w:sdtEndPr/>
                                  <w:sdtContent>
                                    <w:r w:rsidR="007F6882">
                                      <w:rPr>
                                        <w:caps/>
                                        <w:color w:val="5B9BD5" w:themeColor="accent1"/>
                                        <w:sz w:val="64"/>
                                        <w:szCs w:val="64"/>
                                      </w:rPr>
                                      <w:t>Clamp-on OD219.1</w:t>
                                    </w:r>
                                    <w:r w:rsidR="007F6882">
                                      <w:rPr>
                                        <w:caps/>
                                        <w:color w:val="5B9BD5" w:themeColor="accent1"/>
                                        <w:sz w:val="64"/>
                                        <w:szCs w:val="64"/>
                                      </w:rPr>
                                      <w:br/>
                                      <w:t>manual</w:t>
                                    </w:r>
                                  </w:sdtContent>
                                </w:sdt>
                              </w:p>
                              <w:sdt>
                                <w:sdtPr>
                                  <w:rPr>
                                    <w:color w:val="404040" w:themeColor="text1" w:themeTint="BF"/>
                                    <w:sz w:val="36"/>
                                    <w:szCs w:val="36"/>
                                  </w:rPr>
                                  <w:alias w:val="Subtítulo"/>
                                  <w:tag w:val=""/>
                                  <w:id w:val="-2048284846"/>
                                  <w:showingPlcHdr/>
                                  <w:dataBinding w:prefixMappings="xmlns:ns0='http://purl.org/dc/elements/1.1/' xmlns:ns1='http://schemas.openxmlformats.org/package/2006/metadata/core-properties' " w:xpath="/ns1:coreProperties[1]/ns0:subject[1]" w:storeItemID="{6C3C8BC8-F283-45AE-878A-BAB7291924A1}"/>
                                  <w:text/>
                                </w:sdtPr>
                                <w:sdtEndPr/>
                                <w:sdtContent>
                                  <w:p w14:paraId="76492F09" w14:textId="77777777" w:rsidR="001206E4" w:rsidRDefault="001206E4">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23164E1E" id="Caixa de Texto 154" o:spid="_x0000_s1028" type="#_x0000_t202" style="position:absolute;margin-left:0;margin-top:140.65pt;width:8in;height:417.15pt;z-index:251615232;visibility:visible;mso-wrap-style:square;mso-width-percent:941;mso-height-percent:0;mso-wrap-distance-left:9pt;mso-wrap-distance-top:0;mso-wrap-distance-right:9pt;mso-wrap-distance-bottom:0;mso-position-horizontal:center;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" filled="f" stroked="f" strokeweight=".5pt">
                    <v:textbox inset="126pt,0,54pt,0">
                      <w:txbxContent>
                        <w:p w14:paraId="2F4E9F7C" w14:textId="2E33739B" w:rsidR="001206E4" w:rsidRDefault="0047407B" w:rsidP="00DF6DED">
                          <w:pPr>
                            <w:ind w:hanging="1418"/>
                            <w:jc w:val="center"/>
                            <w:rPr>
                              <w:color w:val="5B9BD5" w:themeColor="accent1"/>
                              <w:sz w:val="64"/>
                              <w:szCs w:val="64"/>
                            </w:rPr>
                          </w:pPr>
                          <w:sdt>
                            <w:sdtPr>
                              <w:rPr>
                                <w:caps/>
                                <w:color w:val="5B9BD5" w:themeColor="accent1"/>
                                <w:sz w:val="64"/>
                                <w:szCs w:val="64"/>
                              </w:rPr>
                              <w:alias w:val="Título"/>
                              <w:tag w:val=""/>
                              <w:id w:val="152340972"/>
                              <w:dataBinding w:prefixMappings="xmlns:ns0='http://purl.org/dc/elements/1.1/' xmlns:ns1='http://schemas.openxmlformats.org/package/2006/metadata/core-properties' " w:xpath="/ns1:coreProperties[1]/ns0:title[1]" w:storeItemID="{6C3C8BC8-F283-45AE-878A-BAB7291924A1}"/>
                              <w:text w:multiLine="1"/>
                            </w:sdtPr>
                            <w:sdtEndPr/>
                            <w:sdtContent>
                              <w:r w:rsidR="007F6882">
                                <w:rPr>
                                  <w:caps/>
                                  <w:color w:val="5B9BD5" w:themeColor="accent1"/>
                                  <w:sz w:val="64"/>
                                  <w:szCs w:val="64"/>
                                </w:rPr>
                                <w:t>Clamp-on OD219.1</w:t>
                              </w:r>
                              <w:r w:rsidR="007F6882">
                                <w:rPr>
                                  <w:caps/>
                                  <w:color w:val="5B9BD5" w:themeColor="accent1"/>
                                  <w:sz w:val="64"/>
                                  <w:szCs w:val="64"/>
                                </w:rPr>
                                <w:br/>
                                <w:t>manual</w:t>
                              </w:r>
                            </w:sdtContent>
                          </w:sdt>
                        </w:p>
                        <w:sdt>
                          <w:sdtPr>
                            <w:rPr>
                              <w:color w:val="404040" w:themeColor="text1" w:themeTint="BF"/>
                              <w:sz w:val="36"/>
                              <w:szCs w:val="36"/>
                            </w:rPr>
                            <w:alias w:val="Subtítulo"/>
                            <w:tag w:val=""/>
                            <w:id w:val="-2048284846"/>
                            <w:showingPlcHdr/>
                            <w:dataBinding w:prefixMappings="xmlns:ns0='http://purl.org/dc/elements/1.1/' xmlns:ns1='http://schemas.openxmlformats.org/package/2006/metadata/core-properties' " w:xpath="/ns1:coreProperties[1]/ns0:subject[1]" w:storeItemID="{6C3C8BC8-F283-45AE-878A-BAB7291924A1}"/>
                            <w:text/>
                          </w:sdtPr>
                          <w:sdtEndPr/>
                          <w:sdtContent>
                            <w:p w14:paraId="76492F09" w14:textId="77777777" w:rsidR="001206E4" w:rsidRDefault="001206E4">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14:paraId="58C437A3" w14:textId="6E4E2274" w:rsidR="001206E4" w:rsidRPr="00326199" w:rsidRDefault="0047407B">
          <w:pPr>
            <w:rPr>
              <w:rFonts w:ascii="NewsGotT" w:hAnsi="NewsGotT" w:cs="Times New Roman"/>
            </w:rPr>
          </w:pPr>
        </w:p>
      </w:sdtContent>
    </w:sdt>
    <w:p w14:paraId="7A973B9B" w14:textId="77777777" w:rsidR="00343975" w:rsidRPr="00326199" w:rsidRDefault="00343975">
      <w:pPr>
        <w:rPr>
          <w:rFonts w:ascii="NewsGotT" w:hAnsi="NewsGotT" w:cs="Times New Roman"/>
        </w:rPr>
        <w:sectPr w:rsidR="00343975" w:rsidRPr="00326199" w:rsidSect="003A7355">
          <w:headerReference w:type="default" r:id="rId11"/>
          <w:footerReference w:type="default" r:id="rId12"/>
          <w:footerReference w:type="first" r:id="rId13"/>
          <w:pgSz w:w="11906" w:h="16838"/>
          <w:pgMar w:top="1134" w:right="851" w:bottom="737" w:left="1134" w:header="709" w:footer="709" w:gutter="0"/>
          <w:pgNumType w:start="0"/>
          <w:cols w:space="708"/>
          <w:titlePg/>
          <w:docGrid w:linePitch="360"/>
        </w:sectPr>
      </w:pPr>
    </w:p>
    <w:p w14:paraId="7AFF39EC" w14:textId="5AE59668" w:rsidR="003A7355" w:rsidRPr="00E8018B" w:rsidRDefault="00326199" w:rsidP="00326199">
      <w:pPr>
        <w:spacing w:before="100" w:beforeAutospacing="1" w:after="100" w:afterAutospacing="1" w:line="360" w:lineRule="auto"/>
        <w:contextualSpacing/>
        <w:jc w:val="center"/>
        <w:rPr>
          <w:rFonts w:ascii="NewsGotT" w:hAnsi="NewsGotT"/>
          <w:b/>
          <w:color w:val="4472C4" w:themeColor="accent5"/>
          <w:sz w:val="36"/>
          <w:szCs w:val="36"/>
          <w:u w:val="single"/>
        </w:rPr>
      </w:pPr>
      <w:r w:rsidRPr="00E8018B">
        <w:rPr>
          <w:rFonts w:ascii="NewsGotT" w:hAnsi="NewsGotT"/>
          <w:b/>
          <w:color w:val="4472C4" w:themeColor="accent5"/>
          <w:sz w:val="36"/>
          <w:szCs w:val="36"/>
          <w:u w:val="single"/>
        </w:rPr>
        <w:lastRenderedPageBreak/>
        <w:t>Ultrasonic World Message</w:t>
      </w:r>
    </w:p>
    <w:p w14:paraId="78388DCA" w14:textId="77777777" w:rsidR="00326199" w:rsidRPr="00326199" w:rsidRDefault="00326199" w:rsidP="00964C65">
      <w:pPr>
        <w:spacing w:before="100" w:beforeAutospacing="1" w:after="100" w:afterAutospacing="1" w:line="360" w:lineRule="auto"/>
        <w:contextualSpacing/>
        <w:jc w:val="both"/>
        <w:rPr>
          <w:rFonts w:ascii="NewsGotT" w:hAnsi="NewsGotT"/>
          <w:noProof/>
        </w:rPr>
      </w:pPr>
    </w:p>
    <w:p w14:paraId="3A9C74A4" w14:textId="1C997DFE" w:rsidR="00326199" w:rsidRPr="0092004C" w:rsidRDefault="0092004C" w:rsidP="0092004C">
      <w:pPr>
        <w:spacing w:before="100" w:beforeAutospacing="1" w:after="100" w:afterAutospacing="1" w:line="360" w:lineRule="auto"/>
        <w:jc w:val="both"/>
        <w:rPr>
          <w:rFonts w:ascii="NewsGotT" w:hAnsi="NewsGotT"/>
          <w:noProof/>
          <w:sz w:val="24"/>
        </w:rPr>
      </w:pPr>
      <w:r w:rsidRPr="0092004C">
        <w:rPr>
          <w:rFonts w:ascii="NewsGotT" w:hAnsi="NewsGotT"/>
          <w:b/>
          <w:noProof/>
          <w:sz w:val="24"/>
        </w:rPr>
        <w:t>1.</w:t>
      </w:r>
      <w:r>
        <w:rPr>
          <w:rFonts w:ascii="NewsGotT" w:hAnsi="NewsGotT"/>
          <w:noProof/>
          <w:sz w:val="24"/>
        </w:rPr>
        <w:t xml:space="preserve"> </w:t>
      </w:r>
      <w:r w:rsidR="00326199" w:rsidRPr="0092004C">
        <w:rPr>
          <w:rFonts w:ascii="NewsGotT" w:hAnsi="NewsGotT"/>
          <w:noProof/>
          <w:sz w:val="24"/>
        </w:rPr>
        <w:t>Our ultrasonic power supplies are compatible or easily modifiable to drive almost any piezoelectric ultrasonic transducer presently used/known in High Power Ultrasonics Industry, operating between 15 and 100 kHz (or wider) (of course, modifications in critical and demanding cases should be made in our labs). The same generator can operate on any frequency between 15 and 100 KHz (digital software settings, easy frequency selection in any range, and easy frequency window selection in any range).</w:t>
      </w:r>
    </w:p>
    <w:p w14:paraId="5EF2E4F3" w14:textId="25CB5721" w:rsidR="0092004C" w:rsidRPr="0092004C" w:rsidRDefault="0092004C" w:rsidP="0092004C">
      <w:pPr>
        <w:spacing w:before="100" w:beforeAutospacing="1" w:after="100" w:afterAutospacing="1" w:line="360" w:lineRule="auto"/>
        <w:jc w:val="both"/>
        <w:rPr>
          <w:rFonts w:ascii="NewsGotT" w:hAnsi="NewsGotT"/>
          <w:noProof/>
          <w:sz w:val="24"/>
        </w:rPr>
      </w:pPr>
      <w:r w:rsidRPr="0092004C">
        <w:rPr>
          <w:rFonts w:ascii="NewsGotT" w:hAnsi="NewsGotT"/>
          <w:b/>
          <w:noProof/>
          <w:sz w:val="24"/>
        </w:rPr>
        <w:t>2.</w:t>
      </w:r>
      <w:r w:rsidRPr="0092004C">
        <w:rPr>
          <w:rFonts w:ascii="NewsGotT" w:hAnsi="NewsGotT"/>
          <w:noProof/>
          <w:sz w:val="24"/>
        </w:rPr>
        <w:t xml:space="preserve"> We have the largest and modifiable frequency-window controls (almost any frequency interval, compared to 1 until 2 kHz from competition).</w:t>
      </w:r>
    </w:p>
    <w:p w14:paraId="16E5F87D" w14:textId="433B256E" w:rsidR="00326199" w:rsidRDefault="0092004C" w:rsidP="00964C65">
      <w:pPr>
        <w:spacing w:before="100" w:beforeAutospacing="1" w:after="100" w:afterAutospacing="1" w:line="360" w:lineRule="auto"/>
        <w:jc w:val="both"/>
        <w:rPr>
          <w:rFonts w:ascii="NewsGotT" w:hAnsi="NewsGotT"/>
          <w:noProof/>
          <w:sz w:val="24"/>
        </w:rPr>
      </w:pPr>
      <w:r w:rsidRPr="0092004C">
        <w:rPr>
          <w:rFonts w:ascii="NewsGotT" w:hAnsi="NewsGotT"/>
          <w:b/>
          <w:noProof/>
          <w:sz w:val="24"/>
        </w:rPr>
        <w:t>3.</w:t>
      </w:r>
      <w:r w:rsidRPr="0092004C">
        <w:rPr>
          <w:rFonts w:ascii="NewsGotT" w:hAnsi="NewsGotT"/>
          <w:noProof/>
          <w:sz w:val="24"/>
        </w:rPr>
        <w:t xml:space="preserve"> Our ultrasonic power supplies are using advantages of dynamic load power regulation between series and parallel resonance (capturing even wider frequency intervals). We can operate any piezoelectric, ultrasonic transducer in its resonant, fixed frequency regimes, in any numerically selected operating frequency interval, and in many forced, arbitrary frequency-modulated wideband regimes. Our generators are much better in many aspects when compared to the well-known ultrasonic generators from others. Our generators can be used on the same way as any other ultrasonic generator, and on many other unique ways. All presently known industrial and manual control options are available (manual, LCD front panel settings and controls, analog, PLC… Everything can be arranged as any other producer (or user) of ultrasonic generators is doing).</w:t>
      </w:r>
    </w:p>
    <w:p w14:paraId="6AEEA020" w14:textId="78FEFA58" w:rsidR="00326199" w:rsidRDefault="000B17AF" w:rsidP="00964C65">
      <w:pPr>
        <w:spacing w:before="100" w:beforeAutospacing="1" w:after="100" w:afterAutospacing="1" w:line="360" w:lineRule="auto"/>
        <w:jc w:val="both"/>
        <w:rPr>
          <w:rFonts w:ascii="NewsGotT" w:hAnsi="NewsGotT"/>
          <w:noProof/>
          <w:sz w:val="24"/>
        </w:rPr>
      </w:pPr>
      <w:r w:rsidRPr="000B17AF">
        <w:rPr>
          <w:rFonts w:ascii="NewsGotT" w:hAnsi="NewsGotT"/>
          <w:b/>
          <w:noProof/>
          <w:sz w:val="24"/>
        </w:rPr>
        <w:t>4.</w:t>
      </w:r>
      <w:r w:rsidRPr="000B17AF">
        <w:rPr>
          <w:rFonts w:ascii="NewsGotT" w:hAnsi="NewsGotT"/>
          <w:noProof/>
          <w:sz w:val="24"/>
        </w:rPr>
        <w:t xml:space="preserve"> We implement (safe operating) internal scanning procedure in order to select the optimal operating regime and settings for certain ultrasonic transducer.</w:t>
      </w:r>
    </w:p>
    <w:p w14:paraId="68D6E998" w14:textId="2100D8AD" w:rsidR="000B17AF" w:rsidRDefault="000B17AF" w:rsidP="00964C65">
      <w:pPr>
        <w:spacing w:before="100" w:beforeAutospacing="1" w:after="100" w:afterAutospacing="1" w:line="360" w:lineRule="auto"/>
        <w:jc w:val="both"/>
        <w:rPr>
          <w:rFonts w:ascii="NewsGotT" w:hAnsi="NewsGotT"/>
          <w:noProof/>
          <w:sz w:val="24"/>
        </w:rPr>
      </w:pPr>
      <w:r w:rsidRPr="000B17AF">
        <w:rPr>
          <w:rFonts w:ascii="NewsGotT" w:hAnsi="NewsGotT"/>
          <w:b/>
          <w:noProof/>
          <w:sz w:val="24"/>
        </w:rPr>
        <w:t>5.</w:t>
      </w:r>
      <w:r w:rsidRPr="000B17AF">
        <w:rPr>
          <w:rFonts w:ascii="NewsGotT" w:hAnsi="NewsGotT"/>
          <w:noProof/>
          <w:sz w:val="24"/>
        </w:rPr>
        <w:t xml:space="preserve"> Our Ultrasonic Power Supplies have smooth power and amplitude regulation. We are applying limitation of maximal load power, maximal transducer amplitude and maximal output voltage on piezoceramics. We are applying overheating, short-circuit, over-current and over-voltage protections.</w:t>
      </w:r>
    </w:p>
    <w:p w14:paraId="38853014" w14:textId="19C766F8" w:rsidR="000B17AF" w:rsidRDefault="000B17AF" w:rsidP="00964C65">
      <w:pPr>
        <w:spacing w:before="100" w:beforeAutospacing="1" w:after="100" w:afterAutospacing="1" w:line="360" w:lineRule="auto"/>
        <w:jc w:val="both"/>
        <w:rPr>
          <w:rFonts w:ascii="NewsGotT" w:hAnsi="NewsGotT"/>
          <w:noProof/>
          <w:sz w:val="24"/>
        </w:rPr>
      </w:pPr>
      <w:r w:rsidRPr="000B17AF">
        <w:rPr>
          <w:rFonts w:ascii="NewsGotT" w:hAnsi="NewsGotT"/>
          <w:b/>
          <w:noProof/>
          <w:sz w:val="24"/>
        </w:rPr>
        <w:t>6.</w:t>
      </w:r>
      <w:r w:rsidRPr="000B17AF">
        <w:rPr>
          <w:rFonts w:ascii="NewsGotT" w:hAnsi="NewsGotT"/>
          <w:noProof/>
          <w:sz w:val="24"/>
        </w:rPr>
        <w:t xml:space="preserve"> Our standard line of Ultrasonic Power Supplies is operating on European main supply voltage input, being tolerable to input voltages from 200 Vac until 240 Vac, 50/60 Hz. We can easily produce the same Power supplies for other input voltages (115 Vac 50/60 Hz). Internally, all of our standard Ultrasonic Power Supplies have stabilized, universal voltage SMPS for control and logic modules operating from 95 to 265 Vac. We can also (optionally) apply high power PFC input for customized Power Supplies.</w:t>
      </w:r>
    </w:p>
    <w:p w14:paraId="11C5ED72" w14:textId="77777777" w:rsidR="002B2571" w:rsidRPr="000B17AF" w:rsidRDefault="002B2571" w:rsidP="00964C65">
      <w:pPr>
        <w:spacing w:before="100" w:beforeAutospacing="1" w:after="100" w:afterAutospacing="1" w:line="360" w:lineRule="auto"/>
        <w:jc w:val="both"/>
        <w:rPr>
          <w:rFonts w:ascii="NewsGotT" w:hAnsi="NewsGotT"/>
          <w:noProof/>
          <w:sz w:val="24"/>
        </w:rPr>
      </w:pPr>
    </w:p>
    <w:p w14:paraId="6B3E9DB8" w14:textId="4BA45338" w:rsidR="000B17AF" w:rsidRPr="00E8018B" w:rsidRDefault="000B17AF" w:rsidP="000B17AF">
      <w:pPr>
        <w:spacing w:before="100" w:beforeAutospacing="1" w:after="100" w:afterAutospacing="1" w:line="360" w:lineRule="auto"/>
        <w:contextualSpacing/>
        <w:jc w:val="center"/>
        <w:rPr>
          <w:rFonts w:ascii="NewsGotT" w:hAnsi="NewsGotT"/>
          <w:b/>
          <w:color w:val="4472C4" w:themeColor="accent5"/>
          <w:sz w:val="36"/>
          <w:szCs w:val="36"/>
          <w:u w:val="single"/>
        </w:rPr>
      </w:pPr>
      <w:r w:rsidRPr="00E8018B">
        <w:rPr>
          <w:rFonts w:ascii="NewsGotT" w:hAnsi="NewsGotT"/>
          <w:b/>
          <w:color w:val="4472C4" w:themeColor="accent5"/>
          <w:sz w:val="36"/>
          <w:szCs w:val="36"/>
          <w:u w:val="single"/>
        </w:rPr>
        <w:lastRenderedPageBreak/>
        <w:t>Introduction</w:t>
      </w:r>
    </w:p>
    <w:p w14:paraId="1449EC53" w14:textId="77777777" w:rsidR="00326199" w:rsidRPr="000B17AF" w:rsidRDefault="00326199" w:rsidP="00964C65">
      <w:pPr>
        <w:spacing w:before="100" w:beforeAutospacing="1" w:after="100" w:afterAutospacing="1" w:line="360" w:lineRule="auto"/>
        <w:jc w:val="both"/>
        <w:rPr>
          <w:rFonts w:ascii="NewsGotT" w:hAnsi="NewsGotT"/>
          <w:noProof/>
          <w:sz w:val="24"/>
        </w:rPr>
      </w:pPr>
    </w:p>
    <w:p w14:paraId="228AF885" w14:textId="77777777" w:rsidR="000B17AF" w:rsidRPr="000B17AF" w:rsidRDefault="000B17AF" w:rsidP="00964C65">
      <w:pPr>
        <w:spacing w:before="100" w:beforeAutospacing="1" w:after="100" w:afterAutospacing="1" w:line="360" w:lineRule="auto"/>
        <w:jc w:val="both"/>
        <w:rPr>
          <w:rFonts w:ascii="NewsGotT" w:hAnsi="NewsGotT"/>
          <w:noProof/>
          <w:sz w:val="24"/>
        </w:rPr>
      </w:pPr>
      <w:r w:rsidRPr="000B17AF">
        <w:rPr>
          <w:rFonts w:ascii="NewsGotT" w:hAnsi="NewsGotT"/>
          <w:noProof/>
          <w:sz w:val="24"/>
        </w:rPr>
        <w:t>Please read these operating instructions carefully and follow them before installing or commissioning your product. Failure to observe these instructions can present a risk to life.</w:t>
      </w:r>
    </w:p>
    <w:p w14:paraId="4285A342" w14:textId="04E8654B" w:rsidR="00326199" w:rsidRDefault="000B17AF" w:rsidP="00964C65">
      <w:pPr>
        <w:spacing w:before="100" w:beforeAutospacing="1" w:after="100" w:afterAutospacing="1" w:line="360" w:lineRule="auto"/>
        <w:jc w:val="both"/>
        <w:rPr>
          <w:rFonts w:ascii="NewsGotT" w:hAnsi="NewsGotT"/>
          <w:noProof/>
          <w:sz w:val="24"/>
        </w:rPr>
      </w:pPr>
      <w:r w:rsidRPr="000B17AF">
        <w:rPr>
          <w:rFonts w:ascii="NewsGotT" w:hAnsi="NewsGotT"/>
          <w:noProof/>
          <w:sz w:val="24"/>
        </w:rPr>
        <w:t>Units may be operated by trained personnel only. Failure to comply with this will result in a loss of warranty rights. The device may only be operated and maintained by personnel who have read and understood this operating manual and are familiar with the applicable legal regulations for accident prevention and workplace safety.</w:t>
      </w:r>
    </w:p>
    <w:p w14:paraId="39C93CFE" w14:textId="5635287A" w:rsidR="000B17AF" w:rsidRPr="00E8018B" w:rsidRDefault="000B17AF" w:rsidP="000B17AF">
      <w:pPr>
        <w:spacing w:before="100" w:beforeAutospacing="1" w:after="100" w:afterAutospacing="1" w:line="360" w:lineRule="auto"/>
        <w:contextualSpacing/>
        <w:jc w:val="center"/>
        <w:rPr>
          <w:rFonts w:ascii="NewsGotT" w:hAnsi="NewsGotT"/>
          <w:b/>
          <w:noProof/>
          <w:color w:val="4472C4" w:themeColor="accent5"/>
          <w:sz w:val="36"/>
          <w:szCs w:val="36"/>
          <w:u w:val="single"/>
        </w:rPr>
      </w:pPr>
      <w:r w:rsidRPr="00E8018B">
        <w:rPr>
          <w:rFonts w:ascii="NewsGotT" w:hAnsi="NewsGotT"/>
          <w:b/>
          <w:color w:val="4472C4" w:themeColor="accent5"/>
          <w:sz w:val="36"/>
          <w:szCs w:val="36"/>
          <w:u w:val="single"/>
        </w:rPr>
        <w:t>Assembly</w:t>
      </w:r>
    </w:p>
    <w:p w14:paraId="19BEBAF7" w14:textId="77777777" w:rsidR="000B17AF" w:rsidRDefault="000B17AF" w:rsidP="00964C65">
      <w:pPr>
        <w:spacing w:before="100" w:beforeAutospacing="1" w:after="100" w:afterAutospacing="1" w:line="360" w:lineRule="auto"/>
        <w:jc w:val="both"/>
        <w:rPr>
          <w:rFonts w:ascii="NewsGotT" w:hAnsi="NewsGotT"/>
          <w:noProof/>
          <w:sz w:val="24"/>
        </w:rPr>
      </w:pPr>
    </w:p>
    <w:p w14:paraId="58F40C74" w14:textId="5BB71573" w:rsidR="00326199" w:rsidRPr="000B17AF" w:rsidRDefault="000B17AF" w:rsidP="00964C65">
      <w:pPr>
        <w:spacing w:before="100" w:beforeAutospacing="1" w:after="100" w:afterAutospacing="1" w:line="360" w:lineRule="auto"/>
        <w:jc w:val="both"/>
        <w:rPr>
          <w:rFonts w:ascii="NewsGotT" w:hAnsi="NewsGotT"/>
          <w:noProof/>
          <w:sz w:val="24"/>
        </w:rPr>
      </w:pPr>
      <w:r w:rsidRPr="000B17AF">
        <w:rPr>
          <w:rFonts w:ascii="NewsGotT" w:hAnsi="NewsGotT"/>
          <w:noProof/>
          <w:sz w:val="24"/>
        </w:rPr>
        <w:t>In addition, ambient temperatures of over 30°C should be avoided. Choose a suitable location that will protect the device from moisture, water, excessive sunlight and heat.</w:t>
      </w:r>
    </w:p>
    <w:p w14:paraId="6ED5D6E6" w14:textId="7134E41E" w:rsidR="00326199" w:rsidRPr="000B17AF" w:rsidRDefault="000B17AF" w:rsidP="00964C65">
      <w:pPr>
        <w:spacing w:before="100" w:beforeAutospacing="1" w:after="100" w:afterAutospacing="1" w:line="360" w:lineRule="auto"/>
        <w:jc w:val="both"/>
        <w:rPr>
          <w:rFonts w:ascii="NewsGotT" w:hAnsi="NewsGotT"/>
          <w:b/>
          <w:noProof/>
          <w:sz w:val="24"/>
          <w:u w:val="single"/>
        </w:rPr>
      </w:pPr>
      <w:r w:rsidRPr="000B17AF">
        <w:rPr>
          <w:rFonts w:ascii="NewsGotT" w:hAnsi="NewsGotT"/>
          <w:b/>
          <w:noProof/>
          <w:sz w:val="24"/>
          <w:u w:val="single"/>
        </w:rPr>
        <w:t>ATTENTION:</w:t>
      </w:r>
    </w:p>
    <w:p w14:paraId="2CAD6370" w14:textId="77777777" w:rsidR="000B17AF" w:rsidRPr="000B17AF" w:rsidRDefault="000B17AF" w:rsidP="00964C65">
      <w:pPr>
        <w:spacing w:before="100" w:beforeAutospacing="1" w:after="100" w:afterAutospacing="1" w:line="360" w:lineRule="auto"/>
        <w:jc w:val="both"/>
        <w:rPr>
          <w:rFonts w:ascii="NewsGotT" w:hAnsi="NewsGotT"/>
          <w:noProof/>
          <w:sz w:val="24"/>
        </w:rPr>
      </w:pPr>
      <w:r w:rsidRPr="000B17AF">
        <w:rPr>
          <w:rFonts w:ascii="NewsGotT" w:hAnsi="NewsGotT"/>
          <w:noProof/>
          <w:sz w:val="24"/>
        </w:rPr>
        <w:t xml:space="preserve">• Choose a location that will prevent steam or any other aggressive vapors from penetrating the device. </w:t>
      </w:r>
    </w:p>
    <w:p w14:paraId="1406BB78" w14:textId="33C877EC" w:rsidR="00326199" w:rsidRPr="000B17AF" w:rsidRDefault="000B17AF" w:rsidP="00964C65">
      <w:pPr>
        <w:spacing w:before="100" w:beforeAutospacing="1" w:after="100" w:afterAutospacing="1" w:line="360" w:lineRule="auto"/>
        <w:jc w:val="both"/>
        <w:rPr>
          <w:rFonts w:ascii="NewsGotT" w:hAnsi="NewsGotT"/>
          <w:noProof/>
          <w:sz w:val="24"/>
        </w:rPr>
      </w:pPr>
      <w:r w:rsidRPr="000B17AF">
        <w:rPr>
          <w:rFonts w:ascii="NewsGotT" w:hAnsi="NewsGotT"/>
          <w:noProof/>
          <w:sz w:val="24"/>
        </w:rPr>
        <w:t>• Over a period of time, chemically contaminated ambient air can lead to the device being irreparably damaged.</w:t>
      </w:r>
    </w:p>
    <w:p w14:paraId="3D3E5F68" w14:textId="77777777" w:rsidR="00326199" w:rsidRPr="00326199" w:rsidRDefault="00326199" w:rsidP="00964C65">
      <w:pPr>
        <w:spacing w:before="100" w:beforeAutospacing="1" w:after="100" w:afterAutospacing="1" w:line="360" w:lineRule="auto"/>
        <w:contextualSpacing/>
        <w:jc w:val="both"/>
        <w:rPr>
          <w:rFonts w:ascii="NewsGotT" w:hAnsi="NewsGotT"/>
          <w:noProof/>
        </w:rPr>
      </w:pPr>
    </w:p>
    <w:p w14:paraId="2CB44495" w14:textId="77777777" w:rsidR="000B17AF" w:rsidRPr="000B17AF" w:rsidRDefault="000B17AF" w:rsidP="00964C65">
      <w:pPr>
        <w:spacing w:before="100" w:beforeAutospacing="1" w:after="100" w:afterAutospacing="1" w:line="360" w:lineRule="auto"/>
        <w:jc w:val="both"/>
        <w:rPr>
          <w:rFonts w:ascii="NewsGotT" w:hAnsi="NewsGotT"/>
          <w:b/>
          <w:i/>
          <w:noProof/>
          <w:sz w:val="24"/>
          <w:u w:val="single"/>
        </w:rPr>
      </w:pPr>
      <w:r w:rsidRPr="000B17AF">
        <w:rPr>
          <w:rFonts w:ascii="NewsGotT" w:hAnsi="NewsGotT"/>
          <w:b/>
          <w:i/>
          <w:noProof/>
          <w:sz w:val="24"/>
          <w:u w:val="single"/>
        </w:rPr>
        <w:t>Power supply</w:t>
      </w:r>
    </w:p>
    <w:p w14:paraId="2CCA1512" w14:textId="2BCB2E19" w:rsidR="00326199" w:rsidRPr="000B17AF" w:rsidRDefault="000B17AF" w:rsidP="00964C65">
      <w:pPr>
        <w:spacing w:before="100" w:beforeAutospacing="1" w:after="100" w:afterAutospacing="1" w:line="360" w:lineRule="auto"/>
        <w:jc w:val="both"/>
        <w:rPr>
          <w:rFonts w:ascii="NewsGotT" w:hAnsi="NewsGotT"/>
          <w:noProof/>
          <w:sz w:val="24"/>
        </w:rPr>
      </w:pPr>
      <w:r w:rsidRPr="000B17AF">
        <w:rPr>
          <w:rFonts w:ascii="NewsGotT" w:hAnsi="NewsGotT"/>
          <w:noProof/>
          <w:sz w:val="24"/>
        </w:rPr>
        <w:t>The ultrasonic generator draws its power (230 V / 50 / 60 Hz) via the connection cable.</w:t>
      </w:r>
    </w:p>
    <w:p w14:paraId="416205B3" w14:textId="4B2CE395" w:rsidR="00326199" w:rsidRDefault="000B17AF" w:rsidP="00964C65">
      <w:pPr>
        <w:spacing w:before="100" w:beforeAutospacing="1" w:after="100" w:afterAutospacing="1" w:line="360" w:lineRule="auto"/>
        <w:contextualSpacing/>
        <w:jc w:val="both"/>
        <w:rPr>
          <w:rFonts w:ascii="NewsGotT" w:hAnsi="NewsGotT"/>
          <w:noProof/>
        </w:rPr>
      </w:pPr>
      <w:r>
        <w:rPr>
          <w:noProof/>
        </w:rPr>
        <w:drawing>
          <wp:inline distT="0" distB="0" distL="0" distR="0" wp14:anchorId="15AC8808" wp14:editId="293F80B4">
            <wp:extent cx="5731510" cy="1415415"/>
            <wp:effectExtent l="0" t="0" r="254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415415"/>
                    </a:xfrm>
                    <a:prstGeom prst="rect">
                      <a:avLst/>
                    </a:prstGeom>
                  </pic:spPr>
                </pic:pic>
              </a:graphicData>
            </a:graphic>
          </wp:inline>
        </w:drawing>
      </w:r>
    </w:p>
    <w:p w14:paraId="1423B1EF" w14:textId="6E5D1972" w:rsidR="000B17AF" w:rsidRPr="000B17AF" w:rsidRDefault="000B17AF" w:rsidP="000B17AF">
      <w:pPr>
        <w:spacing w:before="100" w:beforeAutospacing="1" w:after="100" w:afterAutospacing="1" w:line="360" w:lineRule="auto"/>
        <w:contextualSpacing/>
        <w:jc w:val="right"/>
        <w:rPr>
          <w:rFonts w:ascii="NewsGotT" w:hAnsi="NewsGotT"/>
          <w:noProof/>
          <w:sz w:val="24"/>
          <w:szCs w:val="24"/>
        </w:rPr>
      </w:pPr>
      <w:r w:rsidRPr="000B17AF">
        <w:rPr>
          <w:rFonts w:ascii="NewsGotT" w:hAnsi="NewsGotT"/>
          <w:sz w:val="24"/>
          <w:szCs w:val="24"/>
        </w:rPr>
        <w:t>It has an internal main fuse (10 AF).</w:t>
      </w:r>
    </w:p>
    <w:p w14:paraId="78C794D3" w14:textId="32BD9E8D" w:rsidR="00326199" w:rsidRPr="000B17AF" w:rsidRDefault="000B17AF" w:rsidP="000B17AF">
      <w:pPr>
        <w:spacing w:before="100" w:beforeAutospacing="1" w:after="100" w:afterAutospacing="1" w:line="360" w:lineRule="auto"/>
        <w:contextualSpacing/>
        <w:jc w:val="right"/>
        <w:rPr>
          <w:rFonts w:ascii="NewsGotT" w:hAnsi="NewsGotT"/>
          <w:sz w:val="24"/>
          <w:szCs w:val="24"/>
        </w:rPr>
      </w:pPr>
      <w:r w:rsidRPr="000B17AF">
        <w:rPr>
          <w:rFonts w:ascii="NewsGotT" w:hAnsi="NewsGotT"/>
          <w:sz w:val="24"/>
          <w:szCs w:val="24"/>
        </w:rPr>
        <w:t>If you need to change the fuses, unscrew the top of the housing.</w:t>
      </w:r>
    </w:p>
    <w:p w14:paraId="2F47A5EA" w14:textId="77777777" w:rsidR="00326199" w:rsidRPr="00326199" w:rsidRDefault="00326199" w:rsidP="00964C65">
      <w:pPr>
        <w:spacing w:before="100" w:beforeAutospacing="1" w:after="100" w:afterAutospacing="1" w:line="360" w:lineRule="auto"/>
        <w:contextualSpacing/>
        <w:jc w:val="both"/>
        <w:rPr>
          <w:rFonts w:ascii="NewsGotT" w:hAnsi="NewsGotT"/>
          <w:noProof/>
        </w:rPr>
      </w:pPr>
    </w:p>
    <w:p w14:paraId="57405B94" w14:textId="77777777" w:rsidR="00875695" w:rsidRPr="000B17AF" w:rsidRDefault="00875695" w:rsidP="00875695">
      <w:pPr>
        <w:spacing w:before="100" w:beforeAutospacing="1" w:after="100" w:afterAutospacing="1" w:line="360" w:lineRule="auto"/>
        <w:jc w:val="both"/>
        <w:rPr>
          <w:rFonts w:ascii="NewsGotT" w:hAnsi="NewsGotT"/>
          <w:b/>
          <w:noProof/>
          <w:sz w:val="24"/>
          <w:u w:val="single"/>
        </w:rPr>
      </w:pPr>
      <w:r w:rsidRPr="000B17AF">
        <w:rPr>
          <w:rFonts w:ascii="NewsGotT" w:hAnsi="NewsGotT"/>
          <w:b/>
          <w:noProof/>
          <w:sz w:val="24"/>
          <w:u w:val="single"/>
        </w:rPr>
        <w:lastRenderedPageBreak/>
        <w:t>ATTENTION:</w:t>
      </w:r>
    </w:p>
    <w:p w14:paraId="72E5C259" w14:textId="77777777" w:rsidR="00875695" w:rsidRDefault="00875695" w:rsidP="00964C65">
      <w:pPr>
        <w:spacing w:before="100" w:beforeAutospacing="1" w:after="100" w:afterAutospacing="1" w:line="360" w:lineRule="auto"/>
        <w:contextualSpacing/>
        <w:jc w:val="both"/>
        <w:rPr>
          <w:rFonts w:ascii="NewsGotT" w:hAnsi="NewsGotT"/>
          <w:sz w:val="24"/>
          <w:szCs w:val="24"/>
        </w:rPr>
      </w:pPr>
      <w:r w:rsidRPr="00875695">
        <w:rPr>
          <w:rFonts w:ascii="NewsGotT" w:hAnsi="NewsGotT"/>
          <w:sz w:val="24"/>
          <w:szCs w:val="24"/>
        </w:rPr>
        <w:t>• For safety reasons, always disconnect the unit from the mains before changing fuses.</w:t>
      </w:r>
    </w:p>
    <w:p w14:paraId="7212DE22" w14:textId="77777777" w:rsidR="00875695" w:rsidRDefault="00875695" w:rsidP="00964C65">
      <w:pPr>
        <w:spacing w:before="100" w:beforeAutospacing="1" w:after="100" w:afterAutospacing="1" w:line="360" w:lineRule="auto"/>
        <w:contextualSpacing/>
        <w:jc w:val="both"/>
        <w:rPr>
          <w:rFonts w:ascii="NewsGotT" w:hAnsi="NewsGotT"/>
          <w:sz w:val="24"/>
          <w:szCs w:val="24"/>
        </w:rPr>
      </w:pPr>
      <w:r w:rsidRPr="00875695">
        <w:rPr>
          <w:rFonts w:ascii="NewsGotT" w:hAnsi="NewsGotT"/>
          <w:sz w:val="24"/>
          <w:szCs w:val="24"/>
        </w:rPr>
        <w:t xml:space="preserve">• Plug racks into earthed sockets only. </w:t>
      </w:r>
    </w:p>
    <w:p w14:paraId="17627A8B" w14:textId="77777777" w:rsidR="00875695" w:rsidRDefault="00875695" w:rsidP="00964C65">
      <w:pPr>
        <w:spacing w:before="100" w:beforeAutospacing="1" w:after="100" w:afterAutospacing="1" w:line="360" w:lineRule="auto"/>
        <w:contextualSpacing/>
        <w:jc w:val="both"/>
        <w:rPr>
          <w:rFonts w:ascii="NewsGotT" w:hAnsi="NewsGotT"/>
          <w:sz w:val="24"/>
          <w:szCs w:val="24"/>
        </w:rPr>
      </w:pPr>
      <w:r w:rsidRPr="00875695">
        <w:rPr>
          <w:rFonts w:ascii="NewsGotT" w:hAnsi="NewsGotT"/>
          <w:sz w:val="24"/>
          <w:szCs w:val="24"/>
        </w:rPr>
        <w:t>• Always replace blown fuses with new fuses of the same type.</w:t>
      </w:r>
    </w:p>
    <w:p w14:paraId="36D04C1A" w14:textId="10FEBB42" w:rsidR="00326199" w:rsidRPr="00875695" w:rsidRDefault="00875695" w:rsidP="00964C65">
      <w:pPr>
        <w:spacing w:before="100" w:beforeAutospacing="1" w:after="100" w:afterAutospacing="1" w:line="360" w:lineRule="auto"/>
        <w:contextualSpacing/>
        <w:jc w:val="both"/>
        <w:rPr>
          <w:rFonts w:ascii="NewsGotT" w:hAnsi="NewsGotT"/>
          <w:noProof/>
          <w:sz w:val="24"/>
          <w:szCs w:val="24"/>
        </w:rPr>
      </w:pPr>
      <w:r w:rsidRPr="00875695">
        <w:rPr>
          <w:rFonts w:ascii="NewsGotT" w:hAnsi="NewsGotT"/>
          <w:sz w:val="24"/>
          <w:szCs w:val="24"/>
        </w:rPr>
        <w:t>• This should only be performed by qualified, skilled personnel.</w:t>
      </w:r>
    </w:p>
    <w:p w14:paraId="4586DBBA" w14:textId="77777777" w:rsidR="00875695" w:rsidRDefault="00875695" w:rsidP="00964C65">
      <w:pPr>
        <w:spacing w:before="100" w:beforeAutospacing="1" w:after="100" w:afterAutospacing="1" w:line="360" w:lineRule="auto"/>
        <w:contextualSpacing/>
        <w:jc w:val="both"/>
      </w:pPr>
    </w:p>
    <w:p w14:paraId="6F1E147F" w14:textId="6D147985" w:rsidR="00326199" w:rsidRPr="00875695" w:rsidRDefault="00875695" w:rsidP="00964C65">
      <w:pPr>
        <w:spacing w:before="100" w:beforeAutospacing="1" w:after="100" w:afterAutospacing="1" w:line="360" w:lineRule="auto"/>
        <w:jc w:val="both"/>
        <w:rPr>
          <w:rFonts w:ascii="NewsGotT" w:hAnsi="NewsGotT"/>
          <w:b/>
          <w:i/>
          <w:noProof/>
          <w:sz w:val="24"/>
          <w:u w:val="single"/>
        </w:rPr>
      </w:pPr>
      <w:r w:rsidRPr="00875695">
        <w:rPr>
          <w:rFonts w:ascii="NewsGotT" w:hAnsi="NewsGotT"/>
          <w:b/>
          <w:i/>
          <w:noProof/>
          <w:sz w:val="24"/>
          <w:u w:val="single"/>
        </w:rPr>
        <w:t>Connections on the back of the generator</w:t>
      </w:r>
    </w:p>
    <w:p w14:paraId="1260649F" w14:textId="6CD55FC1" w:rsidR="00326199" w:rsidRPr="00875695" w:rsidRDefault="00875695" w:rsidP="00964C65">
      <w:pPr>
        <w:spacing w:before="100" w:beforeAutospacing="1" w:after="100" w:afterAutospacing="1" w:line="360" w:lineRule="auto"/>
        <w:contextualSpacing/>
        <w:jc w:val="both"/>
        <w:rPr>
          <w:rFonts w:ascii="NewsGotT" w:hAnsi="NewsGotT"/>
          <w:sz w:val="24"/>
          <w:szCs w:val="24"/>
        </w:rPr>
      </w:pPr>
      <w:r w:rsidRPr="00875695">
        <w:rPr>
          <w:rFonts w:ascii="NewsGotT" w:hAnsi="NewsGotT"/>
          <w:sz w:val="24"/>
          <w:szCs w:val="24"/>
        </w:rPr>
        <w:t>Output of the HF voltage (possible to have different high voltage connectors)</w:t>
      </w:r>
    </w:p>
    <w:p w14:paraId="15945418" w14:textId="21CDBCEC" w:rsidR="00326199" w:rsidRPr="00326199" w:rsidRDefault="00326199" w:rsidP="00964C65">
      <w:pPr>
        <w:spacing w:before="100" w:beforeAutospacing="1" w:after="100" w:afterAutospacing="1" w:line="360" w:lineRule="auto"/>
        <w:contextualSpacing/>
        <w:jc w:val="both"/>
        <w:rPr>
          <w:rFonts w:ascii="NewsGotT" w:hAnsi="NewsGotT"/>
          <w:noProof/>
        </w:rPr>
      </w:pPr>
    </w:p>
    <w:p w14:paraId="7E9333DD" w14:textId="3B4BC772" w:rsidR="00326199" w:rsidRPr="00326199" w:rsidRDefault="00875695" w:rsidP="00964C65">
      <w:pPr>
        <w:spacing w:before="100" w:beforeAutospacing="1" w:after="100" w:afterAutospacing="1" w:line="360" w:lineRule="auto"/>
        <w:contextualSpacing/>
        <w:jc w:val="both"/>
        <w:rPr>
          <w:rFonts w:ascii="NewsGotT" w:hAnsi="NewsGotT"/>
          <w:noProof/>
        </w:rPr>
      </w:pPr>
      <w:r>
        <w:rPr>
          <w:noProof/>
        </w:rPr>
        <w:drawing>
          <wp:inline distT="0" distB="0" distL="0" distR="0" wp14:anchorId="652F46FD" wp14:editId="04393FC1">
            <wp:extent cx="5731510" cy="3559175"/>
            <wp:effectExtent l="0" t="0" r="2540" b="317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559175"/>
                    </a:xfrm>
                    <a:prstGeom prst="rect">
                      <a:avLst/>
                    </a:prstGeom>
                  </pic:spPr>
                </pic:pic>
              </a:graphicData>
            </a:graphic>
          </wp:inline>
        </w:drawing>
      </w:r>
    </w:p>
    <w:p w14:paraId="6B80A155" w14:textId="69C92E08" w:rsidR="00326199" w:rsidRDefault="00326199" w:rsidP="00964C65">
      <w:pPr>
        <w:spacing w:before="100" w:beforeAutospacing="1" w:after="100" w:afterAutospacing="1" w:line="360" w:lineRule="auto"/>
        <w:contextualSpacing/>
        <w:jc w:val="both"/>
        <w:rPr>
          <w:rFonts w:ascii="NewsGotT" w:hAnsi="NewsGotT"/>
          <w:noProof/>
        </w:rPr>
      </w:pPr>
    </w:p>
    <w:p w14:paraId="65F7E0F0" w14:textId="77777777" w:rsidR="00E8018B" w:rsidRPr="00326199" w:rsidRDefault="00E8018B" w:rsidP="00964C65">
      <w:pPr>
        <w:spacing w:before="100" w:beforeAutospacing="1" w:after="100" w:afterAutospacing="1" w:line="360" w:lineRule="auto"/>
        <w:contextualSpacing/>
        <w:jc w:val="both"/>
        <w:rPr>
          <w:rFonts w:ascii="NewsGotT" w:hAnsi="NewsGotT"/>
          <w:noProof/>
        </w:rPr>
      </w:pPr>
    </w:p>
    <w:p w14:paraId="24DDBDDB" w14:textId="77777777" w:rsidR="00E8018B" w:rsidRPr="000B17AF" w:rsidRDefault="00E8018B" w:rsidP="00E8018B">
      <w:pPr>
        <w:spacing w:before="100" w:beforeAutospacing="1" w:after="100" w:afterAutospacing="1" w:line="360" w:lineRule="auto"/>
        <w:jc w:val="both"/>
        <w:rPr>
          <w:rFonts w:ascii="NewsGotT" w:hAnsi="NewsGotT"/>
          <w:b/>
          <w:noProof/>
          <w:sz w:val="24"/>
          <w:u w:val="single"/>
        </w:rPr>
      </w:pPr>
      <w:r w:rsidRPr="000B17AF">
        <w:rPr>
          <w:rFonts w:ascii="NewsGotT" w:hAnsi="NewsGotT"/>
          <w:b/>
          <w:noProof/>
          <w:sz w:val="24"/>
          <w:u w:val="single"/>
        </w:rPr>
        <w:t>ATTENTION:</w:t>
      </w:r>
    </w:p>
    <w:p w14:paraId="31FCBA67" w14:textId="77777777" w:rsidR="00E8018B" w:rsidRPr="00E8018B" w:rsidRDefault="00E8018B" w:rsidP="00964C65">
      <w:pPr>
        <w:spacing w:before="100" w:beforeAutospacing="1" w:after="100" w:afterAutospacing="1" w:line="360" w:lineRule="auto"/>
        <w:contextualSpacing/>
        <w:jc w:val="both"/>
        <w:rPr>
          <w:rFonts w:ascii="NewsGotT" w:hAnsi="NewsGotT"/>
          <w:sz w:val="24"/>
          <w:szCs w:val="24"/>
        </w:rPr>
      </w:pPr>
      <w:r w:rsidRPr="00E8018B">
        <w:rPr>
          <w:rFonts w:ascii="NewsGotT" w:hAnsi="NewsGotT"/>
          <w:sz w:val="24"/>
          <w:szCs w:val="24"/>
        </w:rPr>
        <w:t xml:space="preserve">• Only use cables specified by the manufacturer. </w:t>
      </w:r>
    </w:p>
    <w:p w14:paraId="41D965D0" w14:textId="77777777" w:rsidR="00E8018B" w:rsidRPr="00E8018B" w:rsidRDefault="00E8018B" w:rsidP="00964C65">
      <w:pPr>
        <w:spacing w:before="100" w:beforeAutospacing="1" w:after="100" w:afterAutospacing="1" w:line="360" w:lineRule="auto"/>
        <w:contextualSpacing/>
        <w:jc w:val="both"/>
        <w:rPr>
          <w:rFonts w:ascii="NewsGotT" w:hAnsi="NewsGotT"/>
          <w:sz w:val="24"/>
          <w:szCs w:val="24"/>
        </w:rPr>
      </w:pPr>
      <w:r w:rsidRPr="00E8018B">
        <w:rPr>
          <w:rFonts w:ascii="NewsGotT" w:hAnsi="NewsGotT"/>
          <w:sz w:val="24"/>
          <w:szCs w:val="24"/>
        </w:rPr>
        <w:t xml:space="preserve">• Use only shielded transducer connection cables. </w:t>
      </w:r>
    </w:p>
    <w:p w14:paraId="10D74211" w14:textId="77777777" w:rsidR="00E8018B" w:rsidRPr="00E8018B" w:rsidRDefault="00E8018B" w:rsidP="00964C65">
      <w:pPr>
        <w:spacing w:before="100" w:beforeAutospacing="1" w:after="100" w:afterAutospacing="1" w:line="360" w:lineRule="auto"/>
        <w:contextualSpacing/>
        <w:jc w:val="both"/>
        <w:rPr>
          <w:rFonts w:ascii="NewsGotT" w:hAnsi="NewsGotT"/>
          <w:sz w:val="24"/>
          <w:szCs w:val="24"/>
        </w:rPr>
      </w:pPr>
      <w:r w:rsidRPr="00E8018B">
        <w:rPr>
          <w:rFonts w:ascii="NewsGotT" w:hAnsi="NewsGotT"/>
          <w:sz w:val="24"/>
          <w:szCs w:val="24"/>
        </w:rPr>
        <w:t xml:space="preserve">• Connect the shielding to the PE conductor on the generator side. </w:t>
      </w:r>
    </w:p>
    <w:p w14:paraId="186A0EF3" w14:textId="77777777" w:rsidR="00E8018B" w:rsidRPr="00E8018B" w:rsidRDefault="00E8018B" w:rsidP="00964C65">
      <w:pPr>
        <w:spacing w:before="100" w:beforeAutospacing="1" w:after="100" w:afterAutospacing="1" w:line="360" w:lineRule="auto"/>
        <w:contextualSpacing/>
        <w:jc w:val="both"/>
        <w:rPr>
          <w:rFonts w:ascii="NewsGotT" w:hAnsi="NewsGotT"/>
          <w:sz w:val="24"/>
          <w:szCs w:val="24"/>
        </w:rPr>
      </w:pPr>
      <w:r w:rsidRPr="00E8018B">
        <w:rPr>
          <w:rFonts w:ascii="NewsGotT" w:hAnsi="NewsGotT"/>
          <w:sz w:val="24"/>
          <w:szCs w:val="24"/>
        </w:rPr>
        <w:t xml:space="preserve">• Only use cables with sufficient cross-section. </w:t>
      </w:r>
    </w:p>
    <w:p w14:paraId="5BC470A3" w14:textId="2E864AAE" w:rsidR="00326199" w:rsidRDefault="00E8018B" w:rsidP="00964C65">
      <w:pPr>
        <w:spacing w:before="100" w:beforeAutospacing="1" w:after="100" w:afterAutospacing="1" w:line="360" w:lineRule="auto"/>
        <w:contextualSpacing/>
        <w:jc w:val="both"/>
        <w:rPr>
          <w:rFonts w:ascii="NewsGotT" w:hAnsi="NewsGotT"/>
          <w:sz w:val="24"/>
          <w:szCs w:val="24"/>
        </w:rPr>
      </w:pPr>
      <w:r w:rsidRPr="00E8018B">
        <w:rPr>
          <w:rFonts w:ascii="NewsGotT" w:hAnsi="NewsGotT"/>
          <w:sz w:val="24"/>
          <w:szCs w:val="24"/>
        </w:rPr>
        <w:t>• Minimum wires cross-section: 1.5 mm2</w:t>
      </w:r>
    </w:p>
    <w:p w14:paraId="70EBCC6D" w14:textId="7132EE7A" w:rsidR="007E79E6" w:rsidRDefault="007E79E6" w:rsidP="00964C65">
      <w:pPr>
        <w:spacing w:before="100" w:beforeAutospacing="1" w:after="100" w:afterAutospacing="1" w:line="360" w:lineRule="auto"/>
        <w:contextualSpacing/>
        <w:jc w:val="both"/>
        <w:rPr>
          <w:rFonts w:ascii="NewsGotT" w:hAnsi="NewsGotT"/>
          <w:sz w:val="24"/>
          <w:szCs w:val="24"/>
        </w:rPr>
      </w:pPr>
    </w:p>
    <w:p w14:paraId="49F3A3C6" w14:textId="77777777" w:rsidR="002B2571" w:rsidRDefault="002B2571" w:rsidP="00964C65">
      <w:pPr>
        <w:spacing w:before="100" w:beforeAutospacing="1" w:after="100" w:afterAutospacing="1" w:line="360" w:lineRule="auto"/>
        <w:contextualSpacing/>
        <w:jc w:val="both"/>
        <w:rPr>
          <w:rFonts w:ascii="NewsGotT" w:hAnsi="NewsGotT"/>
          <w:sz w:val="24"/>
          <w:szCs w:val="24"/>
        </w:rPr>
      </w:pPr>
    </w:p>
    <w:p w14:paraId="51895AC1" w14:textId="43C4AF43" w:rsidR="007E79E6" w:rsidRDefault="007E79E6" w:rsidP="007E79E6">
      <w:pPr>
        <w:spacing w:before="100" w:beforeAutospacing="1" w:after="100" w:afterAutospacing="1" w:line="360" w:lineRule="auto"/>
        <w:contextualSpacing/>
        <w:jc w:val="center"/>
        <w:rPr>
          <w:rFonts w:ascii="NewsGotT" w:hAnsi="NewsGotT"/>
          <w:b/>
          <w:color w:val="4472C4" w:themeColor="accent5"/>
          <w:sz w:val="36"/>
          <w:szCs w:val="36"/>
          <w:u w:val="single"/>
        </w:rPr>
      </w:pPr>
      <w:r w:rsidRPr="007E79E6">
        <w:rPr>
          <w:rFonts w:ascii="NewsGotT" w:hAnsi="NewsGotT"/>
          <w:b/>
          <w:color w:val="4472C4" w:themeColor="accent5"/>
          <w:sz w:val="36"/>
          <w:szCs w:val="36"/>
          <w:u w:val="single"/>
        </w:rPr>
        <w:lastRenderedPageBreak/>
        <w:t>AMMM Generator – 3000W</w:t>
      </w:r>
    </w:p>
    <w:p w14:paraId="6B847501" w14:textId="77777777" w:rsidR="007E79E6" w:rsidRPr="007E79E6" w:rsidRDefault="007E79E6" w:rsidP="007E79E6">
      <w:pPr>
        <w:spacing w:before="100" w:beforeAutospacing="1" w:after="100" w:afterAutospacing="1" w:line="360" w:lineRule="auto"/>
        <w:contextualSpacing/>
        <w:jc w:val="center"/>
        <w:rPr>
          <w:rFonts w:ascii="NewsGotT" w:hAnsi="NewsGotT"/>
          <w:b/>
          <w:color w:val="4472C4" w:themeColor="accent5"/>
          <w:sz w:val="36"/>
          <w:szCs w:val="36"/>
          <w:u w:val="single"/>
        </w:rPr>
      </w:pPr>
    </w:p>
    <w:p w14:paraId="1D6B7422" w14:textId="77777777" w:rsidR="007E79E6" w:rsidRPr="00326199" w:rsidRDefault="007E79E6" w:rsidP="007E79E6">
      <w:pPr>
        <w:spacing w:before="100" w:beforeAutospacing="1" w:after="100" w:afterAutospacing="1" w:line="360" w:lineRule="auto"/>
        <w:contextualSpacing/>
        <w:jc w:val="both"/>
        <w:rPr>
          <w:rFonts w:ascii="NewsGotT" w:hAnsi="NewsGotT"/>
          <w:noProof/>
        </w:rPr>
      </w:pPr>
      <w:r w:rsidRPr="00326199">
        <w:rPr>
          <w:rFonts w:ascii="NewsGotT" w:hAnsi="NewsGotT"/>
          <w:noProof/>
        </w:rPr>
        <w:t xml:space="preserve"> </w:t>
      </w:r>
    </w:p>
    <w:p w14:paraId="3E5303E9" w14:textId="77777777" w:rsidR="007E79E6" w:rsidRPr="00326199" w:rsidRDefault="007E79E6" w:rsidP="007E79E6">
      <w:pPr>
        <w:spacing w:before="100" w:beforeAutospacing="1" w:after="100" w:afterAutospacing="1" w:line="360" w:lineRule="auto"/>
        <w:contextualSpacing/>
        <w:jc w:val="both"/>
        <w:rPr>
          <w:rFonts w:ascii="NewsGotT" w:hAnsi="NewsGotT" w:cs="Times New Roman"/>
          <w:sz w:val="24"/>
          <w:szCs w:val="24"/>
        </w:rPr>
      </w:pPr>
      <w:r w:rsidRPr="00326199">
        <w:rPr>
          <w:rFonts w:ascii="NewsGotT" w:hAnsi="NewsGotT"/>
          <w:noProof/>
        </w:rPr>
        <w:drawing>
          <wp:inline distT="0" distB="0" distL="0" distR="0" wp14:anchorId="68C98114" wp14:editId="234F71BB">
            <wp:extent cx="5731510" cy="2826385"/>
            <wp:effectExtent l="0" t="0" r="254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826385"/>
                    </a:xfrm>
                    <a:prstGeom prst="rect">
                      <a:avLst/>
                    </a:prstGeom>
                  </pic:spPr>
                </pic:pic>
              </a:graphicData>
            </a:graphic>
          </wp:inline>
        </w:drawing>
      </w:r>
    </w:p>
    <w:p w14:paraId="11C9C708" w14:textId="77777777" w:rsidR="007E79E6" w:rsidRPr="00326199" w:rsidRDefault="007E79E6" w:rsidP="007E79E6">
      <w:pPr>
        <w:spacing w:before="100" w:beforeAutospacing="1" w:after="100" w:afterAutospacing="1" w:line="360" w:lineRule="auto"/>
        <w:contextualSpacing/>
        <w:jc w:val="both"/>
        <w:rPr>
          <w:rFonts w:ascii="NewsGotT" w:hAnsi="NewsGotT" w:cs="Times New Roman"/>
          <w:sz w:val="24"/>
          <w:szCs w:val="24"/>
        </w:rPr>
      </w:pPr>
    </w:p>
    <w:p w14:paraId="04E53907" w14:textId="77777777" w:rsidR="007E79E6" w:rsidRPr="00326199" w:rsidRDefault="007E79E6" w:rsidP="007E79E6">
      <w:pPr>
        <w:spacing w:before="100" w:beforeAutospacing="1" w:after="100" w:afterAutospacing="1" w:line="360" w:lineRule="auto"/>
        <w:contextualSpacing/>
        <w:jc w:val="both"/>
        <w:rPr>
          <w:rFonts w:ascii="NewsGotT" w:hAnsi="NewsGotT" w:cs="Times New Roman"/>
          <w:sz w:val="24"/>
          <w:szCs w:val="24"/>
        </w:rPr>
      </w:pPr>
      <w:r w:rsidRPr="00326199">
        <w:rPr>
          <w:rFonts w:ascii="NewsGotT" w:hAnsi="NewsGotT"/>
          <w:noProof/>
        </w:rPr>
        <w:drawing>
          <wp:inline distT="0" distB="0" distL="0" distR="0" wp14:anchorId="1969B733" wp14:editId="39CAE9A0">
            <wp:extent cx="5731510" cy="3237865"/>
            <wp:effectExtent l="0" t="0" r="2540" b="63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37865"/>
                    </a:xfrm>
                    <a:prstGeom prst="rect">
                      <a:avLst/>
                    </a:prstGeom>
                  </pic:spPr>
                </pic:pic>
              </a:graphicData>
            </a:graphic>
          </wp:inline>
        </w:drawing>
      </w:r>
    </w:p>
    <w:p w14:paraId="3EE93CFC" w14:textId="77777777" w:rsidR="007E79E6" w:rsidRPr="00E8018B" w:rsidRDefault="007E79E6" w:rsidP="00964C65">
      <w:pPr>
        <w:spacing w:before="100" w:beforeAutospacing="1" w:after="100" w:afterAutospacing="1" w:line="360" w:lineRule="auto"/>
        <w:contextualSpacing/>
        <w:jc w:val="both"/>
        <w:rPr>
          <w:rFonts w:ascii="NewsGotT" w:hAnsi="NewsGotT"/>
          <w:sz w:val="24"/>
          <w:szCs w:val="24"/>
        </w:rPr>
      </w:pPr>
    </w:p>
    <w:p w14:paraId="25B352E1" w14:textId="53899522" w:rsidR="00326199" w:rsidRDefault="00326199" w:rsidP="00964C65">
      <w:pPr>
        <w:spacing w:before="100" w:beforeAutospacing="1" w:after="100" w:afterAutospacing="1" w:line="360" w:lineRule="auto"/>
        <w:contextualSpacing/>
        <w:jc w:val="both"/>
        <w:rPr>
          <w:rFonts w:ascii="NewsGotT" w:hAnsi="NewsGotT"/>
          <w:noProof/>
        </w:rPr>
      </w:pPr>
    </w:p>
    <w:p w14:paraId="602B173C" w14:textId="7027497D" w:rsidR="007E79E6" w:rsidRDefault="007E79E6" w:rsidP="00964C65">
      <w:pPr>
        <w:spacing w:before="100" w:beforeAutospacing="1" w:after="100" w:afterAutospacing="1" w:line="360" w:lineRule="auto"/>
        <w:contextualSpacing/>
        <w:jc w:val="both"/>
        <w:rPr>
          <w:rFonts w:ascii="NewsGotT" w:hAnsi="NewsGotT"/>
          <w:noProof/>
        </w:rPr>
      </w:pPr>
    </w:p>
    <w:p w14:paraId="2E3B2172" w14:textId="2D7ECE95" w:rsidR="007E79E6" w:rsidRDefault="007E79E6" w:rsidP="00964C65">
      <w:pPr>
        <w:spacing w:before="100" w:beforeAutospacing="1" w:after="100" w:afterAutospacing="1" w:line="360" w:lineRule="auto"/>
        <w:contextualSpacing/>
        <w:jc w:val="both"/>
        <w:rPr>
          <w:rFonts w:ascii="NewsGotT" w:hAnsi="NewsGotT"/>
          <w:noProof/>
        </w:rPr>
      </w:pPr>
    </w:p>
    <w:p w14:paraId="74C7FE7F" w14:textId="377B3C35" w:rsidR="007E79E6" w:rsidRDefault="007E79E6" w:rsidP="00964C65">
      <w:pPr>
        <w:spacing w:before="100" w:beforeAutospacing="1" w:after="100" w:afterAutospacing="1" w:line="360" w:lineRule="auto"/>
        <w:contextualSpacing/>
        <w:jc w:val="both"/>
        <w:rPr>
          <w:rFonts w:ascii="NewsGotT" w:hAnsi="NewsGotT"/>
          <w:noProof/>
        </w:rPr>
      </w:pPr>
    </w:p>
    <w:p w14:paraId="0DC190A7" w14:textId="55D71083" w:rsidR="007E79E6" w:rsidRDefault="007E79E6" w:rsidP="00964C65">
      <w:pPr>
        <w:spacing w:before="100" w:beforeAutospacing="1" w:after="100" w:afterAutospacing="1" w:line="360" w:lineRule="auto"/>
        <w:contextualSpacing/>
        <w:jc w:val="both"/>
        <w:rPr>
          <w:rFonts w:ascii="NewsGotT" w:hAnsi="NewsGotT"/>
          <w:noProof/>
        </w:rPr>
      </w:pPr>
    </w:p>
    <w:p w14:paraId="36A1541F" w14:textId="77777777" w:rsidR="007E79E6" w:rsidRPr="00326199" w:rsidRDefault="007E79E6" w:rsidP="00964C65">
      <w:pPr>
        <w:spacing w:before="100" w:beforeAutospacing="1" w:after="100" w:afterAutospacing="1" w:line="360" w:lineRule="auto"/>
        <w:contextualSpacing/>
        <w:jc w:val="both"/>
        <w:rPr>
          <w:rFonts w:ascii="NewsGotT" w:hAnsi="NewsGotT"/>
          <w:noProof/>
        </w:rPr>
      </w:pPr>
    </w:p>
    <w:p w14:paraId="3A272205" w14:textId="374D883C" w:rsidR="00E8018B" w:rsidRPr="00E8018B" w:rsidRDefault="00E8018B" w:rsidP="00E8018B">
      <w:pPr>
        <w:spacing w:before="100" w:beforeAutospacing="1" w:after="100" w:afterAutospacing="1" w:line="360" w:lineRule="auto"/>
        <w:contextualSpacing/>
        <w:jc w:val="center"/>
        <w:rPr>
          <w:rFonts w:ascii="NewsGotT" w:hAnsi="NewsGotT"/>
          <w:b/>
          <w:noProof/>
          <w:color w:val="4472C4" w:themeColor="accent5"/>
          <w:sz w:val="36"/>
          <w:szCs w:val="36"/>
          <w:u w:val="single"/>
        </w:rPr>
      </w:pPr>
      <w:r>
        <w:rPr>
          <w:rFonts w:ascii="NewsGotT" w:hAnsi="NewsGotT"/>
          <w:b/>
          <w:color w:val="4472C4" w:themeColor="accent5"/>
          <w:sz w:val="36"/>
          <w:szCs w:val="36"/>
          <w:u w:val="single"/>
        </w:rPr>
        <w:lastRenderedPageBreak/>
        <w:t>The LCD</w:t>
      </w:r>
    </w:p>
    <w:p w14:paraId="0BE9BC7B" w14:textId="77777777" w:rsidR="00326199" w:rsidRPr="00326199" w:rsidRDefault="00326199" w:rsidP="00964C65">
      <w:pPr>
        <w:spacing w:before="100" w:beforeAutospacing="1" w:after="100" w:afterAutospacing="1" w:line="360" w:lineRule="auto"/>
        <w:contextualSpacing/>
        <w:jc w:val="both"/>
        <w:rPr>
          <w:rFonts w:ascii="NewsGotT" w:hAnsi="NewsGotT"/>
          <w:noProof/>
        </w:rPr>
      </w:pPr>
    </w:p>
    <w:p w14:paraId="4417DD0C" w14:textId="77777777" w:rsidR="00326199" w:rsidRPr="00326199" w:rsidRDefault="00326199" w:rsidP="00964C65">
      <w:pPr>
        <w:spacing w:before="100" w:beforeAutospacing="1" w:after="100" w:afterAutospacing="1" w:line="360" w:lineRule="auto"/>
        <w:contextualSpacing/>
        <w:jc w:val="both"/>
        <w:rPr>
          <w:rFonts w:ascii="NewsGotT" w:hAnsi="NewsGotT"/>
          <w:noProof/>
        </w:rPr>
      </w:pPr>
    </w:p>
    <w:tbl>
      <w:tblPr>
        <w:tblStyle w:val="TabelacomGrelha"/>
        <w:tblW w:w="0" w:type="auto"/>
        <w:tblBorders>
          <w:top w:val="single" w:sz="18" w:space="0" w:color="auto"/>
          <w:left w:val="none" w:sz="0" w:space="0" w:color="auto"/>
          <w:bottom w:val="single" w:sz="18" w:space="0" w:color="auto"/>
          <w:right w:val="none" w:sz="0" w:space="0" w:color="auto"/>
          <w:insideH w:val="single" w:sz="18" w:space="0" w:color="auto"/>
          <w:insideV w:val="none" w:sz="0" w:space="0" w:color="auto"/>
        </w:tblBorders>
        <w:tblLook w:val="04A0" w:firstRow="1" w:lastRow="0" w:firstColumn="1" w:lastColumn="0" w:noHBand="0" w:noVBand="1"/>
      </w:tblPr>
      <w:tblGrid>
        <w:gridCol w:w="5976"/>
        <w:gridCol w:w="3050"/>
      </w:tblGrid>
      <w:tr w:rsidR="00E8018B" w:rsidRPr="00E8018B" w14:paraId="78C97FA2" w14:textId="77777777" w:rsidTr="00684F57">
        <w:tc>
          <w:tcPr>
            <w:tcW w:w="5976" w:type="dxa"/>
          </w:tcPr>
          <w:p w14:paraId="0EEC5F08" w14:textId="77777777" w:rsidR="00684F57" w:rsidRPr="00684F57" w:rsidRDefault="00E8018B" w:rsidP="00964C65">
            <w:pPr>
              <w:spacing w:before="100" w:beforeAutospacing="1" w:after="100" w:afterAutospacing="1" w:line="360" w:lineRule="auto"/>
              <w:contextualSpacing/>
              <w:jc w:val="both"/>
              <w:rPr>
                <w:rFonts w:ascii="NewsGotT" w:hAnsi="NewsGotT"/>
                <w:b/>
                <w:sz w:val="24"/>
                <w:szCs w:val="24"/>
              </w:rPr>
            </w:pPr>
            <w:r w:rsidRPr="00684F57">
              <w:rPr>
                <w:rFonts w:ascii="NewsGotT" w:hAnsi="NewsGotT"/>
                <w:b/>
                <w:sz w:val="24"/>
                <w:szCs w:val="24"/>
              </w:rPr>
              <w:t>Initial screen</w:t>
            </w:r>
            <w:r w:rsidR="00684F57" w:rsidRPr="00684F57">
              <w:rPr>
                <w:rFonts w:ascii="NewsGotT" w:hAnsi="NewsGotT"/>
                <w:b/>
                <w:sz w:val="24"/>
                <w:szCs w:val="24"/>
              </w:rPr>
              <w:t>:</w:t>
            </w:r>
          </w:p>
          <w:p w14:paraId="05C438B1" w14:textId="7A14E6EF" w:rsidR="00E8018B" w:rsidRPr="00E8018B" w:rsidRDefault="00E8018B" w:rsidP="00964C65">
            <w:pPr>
              <w:spacing w:before="100" w:beforeAutospacing="1" w:after="100" w:afterAutospacing="1" w:line="360" w:lineRule="auto"/>
              <w:contextualSpacing/>
              <w:jc w:val="both"/>
              <w:rPr>
                <w:rFonts w:ascii="NewsGotT" w:hAnsi="NewsGotT"/>
                <w:noProof/>
                <w:sz w:val="24"/>
                <w:szCs w:val="24"/>
              </w:rPr>
            </w:pPr>
            <w:r w:rsidRPr="00E8018B">
              <w:rPr>
                <w:rFonts w:ascii="NewsGotT" w:hAnsi="NewsGotT"/>
                <w:sz w:val="24"/>
                <w:szCs w:val="24"/>
              </w:rPr>
              <w:t xml:space="preserve"> Start Up screen is shown after powering the generator.</w:t>
            </w:r>
          </w:p>
        </w:tc>
        <w:tc>
          <w:tcPr>
            <w:tcW w:w="3050" w:type="dxa"/>
          </w:tcPr>
          <w:p w14:paraId="53BF9BD1" w14:textId="15C0ED83" w:rsidR="00E8018B" w:rsidRPr="00E8018B" w:rsidRDefault="00E8018B" w:rsidP="00E8018B">
            <w:pPr>
              <w:spacing w:before="100" w:beforeAutospacing="1" w:after="100" w:afterAutospacing="1" w:line="360" w:lineRule="auto"/>
              <w:contextualSpacing/>
              <w:jc w:val="both"/>
              <w:rPr>
                <w:rFonts w:ascii="NewsGotT" w:hAnsi="NewsGotT"/>
                <w:noProof/>
                <w:sz w:val="24"/>
                <w:szCs w:val="24"/>
              </w:rPr>
            </w:pPr>
            <w:r w:rsidRPr="00E8018B">
              <w:rPr>
                <w:rFonts w:ascii="NewsGotT" w:hAnsi="NewsGotT"/>
                <w:noProof/>
                <w:sz w:val="24"/>
                <w:szCs w:val="24"/>
              </w:rPr>
              <w:drawing>
                <wp:inline distT="0" distB="0" distL="0" distR="0" wp14:anchorId="25646D65" wp14:editId="38717F09">
                  <wp:extent cx="1800000" cy="569329"/>
                  <wp:effectExtent l="0" t="0" r="0" b="254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569329"/>
                          </a:xfrm>
                          <a:prstGeom prst="rect">
                            <a:avLst/>
                          </a:prstGeom>
                        </pic:spPr>
                      </pic:pic>
                    </a:graphicData>
                  </a:graphic>
                </wp:inline>
              </w:drawing>
            </w:r>
          </w:p>
        </w:tc>
      </w:tr>
      <w:tr w:rsidR="00E8018B" w:rsidRPr="00E8018B" w14:paraId="4FF4FE7A" w14:textId="77777777" w:rsidTr="00684F57">
        <w:tc>
          <w:tcPr>
            <w:tcW w:w="5976" w:type="dxa"/>
          </w:tcPr>
          <w:p w14:paraId="6013F8A0" w14:textId="77777777" w:rsidR="00684F57" w:rsidRPr="00684F57" w:rsidRDefault="00E8018B" w:rsidP="00964C65">
            <w:pPr>
              <w:spacing w:before="100" w:beforeAutospacing="1" w:after="100" w:afterAutospacing="1" w:line="360" w:lineRule="auto"/>
              <w:contextualSpacing/>
              <w:jc w:val="both"/>
              <w:rPr>
                <w:rFonts w:ascii="NewsGotT" w:hAnsi="NewsGotT"/>
                <w:b/>
                <w:sz w:val="24"/>
                <w:szCs w:val="24"/>
              </w:rPr>
            </w:pPr>
            <w:r w:rsidRPr="00684F57">
              <w:rPr>
                <w:rFonts w:ascii="NewsGotT" w:hAnsi="NewsGotT"/>
                <w:b/>
                <w:sz w:val="24"/>
                <w:szCs w:val="24"/>
              </w:rPr>
              <w:t>Sweeping (=) SW (=) Periodical, harmonic frequency sweeping</w:t>
            </w:r>
            <w:r w:rsidR="00684F57" w:rsidRPr="00684F57">
              <w:rPr>
                <w:rFonts w:ascii="NewsGotT" w:hAnsi="NewsGotT"/>
                <w:b/>
                <w:sz w:val="24"/>
                <w:szCs w:val="24"/>
              </w:rPr>
              <w:t>:</w:t>
            </w:r>
          </w:p>
          <w:p w14:paraId="692742E9" w14:textId="77777777" w:rsidR="00684F57" w:rsidRDefault="00684F57" w:rsidP="00964C65">
            <w:pPr>
              <w:spacing w:before="100" w:beforeAutospacing="1" w:after="100" w:afterAutospacing="1" w:line="360" w:lineRule="auto"/>
              <w:contextualSpacing/>
              <w:jc w:val="both"/>
              <w:rPr>
                <w:rFonts w:ascii="NewsGotT" w:hAnsi="NewsGotT"/>
                <w:sz w:val="24"/>
                <w:szCs w:val="24"/>
              </w:rPr>
            </w:pPr>
          </w:p>
          <w:p w14:paraId="65325A78" w14:textId="285BE9DB" w:rsidR="00E8018B" w:rsidRPr="00E8018B" w:rsidRDefault="00E8018B" w:rsidP="00964C65">
            <w:pPr>
              <w:spacing w:before="100" w:beforeAutospacing="1" w:after="100" w:afterAutospacing="1" w:line="360" w:lineRule="auto"/>
              <w:contextualSpacing/>
              <w:jc w:val="both"/>
              <w:rPr>
                <w:rFonts w:ascii="NewsGotT" w:hAnsi="NewsGotT"/>
                <w:noProof/>
                <w:sz w:val="24"/>
                <w:szCs w:val="24"/>
              </w:rPr>
            </w:pPr>
            <w:r w:rsidRPr="00E8018B">
              <w:rPr>
                <w:rFonts w:ascii="NewsGotT" w:hAnsi="NewsGotT"/>
                <w:sz w:val="24"/>
                <w:szCs w:val="24"/>
              </w:rPr>
              <w:t>Here, the encoder can be used to adjust the depth of linear, harmonic and periodic sweeping (around optimal operating frequency). It is adjustable from 0 to 1 kHz. This periodical frequency modulation is evenly distributing ultrasonic activity and minimizing influence of standing waves.</w:t>
            </w:r>
          </w:p>
        </w:tc>
        <w:tc>
          <w:tcPr>
            <w:tcW w:w="3050" w:type="dxa"/>
            <w:vAlign w:val="center"/>
          </w:tcPr>
          <w:p w14:paraId="57C587BB" w14:textId="2D4FE158" w:rsidR="00E8018B" w:rsidRPr="00E8018B" w:rsidRDefault="00E8018B" w:rsidP="00964C65">
            <w:pPr>
              <w:spacing w:before="100" w:beforeAutospacing="1" w:after="100" w:afterAutospacing="1" w:line="360" w:lineRule="auto"/>
              <w:contextualSpacing/>
              <w:jc w:val="both"/>
              <w:rPr>
                <w:rFonts w:ascii="NewsGotT" w:hAnsi="NewsGotT"/>
                <w:noProof/>
                <w:sz w:val="24"/>
                <w:szCs w:val="24"/>
              </w:rPr>
            </w:pPr>
            <w:r w:rsidRPr="00E8018B">
              <w:rPr>
                <w:rFonts w:ascii="NewsGotT" w:hAnsi="NewsGotT"/>
                <w:noProof/>
                <w:sz w:val="24"/>
                <w:szCs w:val="24"/>
              </w:rPr>
              <w:drawing>
                <wp:inline distT="0" distB="0" distL="0" distR="0" wp14:anchorId="6C84A96F" wp14:editId="752342ED">
                  <wp:extent cx="1800000" cy="585276"/>
                  <wp:effectExtent l="0" t="0" r="0" b="571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0000" cy="585276"/>
                          </a:xfrm>
                          <a:prstGeom prst="rect">
                            <a:avLst/>
                          </a:prstGeom>
                        </pic:spPr>
                      </pic:pic>
                    </a:graphicData>
                  </a:graphic>
                </wp:inline>
              </w:drawing>
            </w:r>
          </w:p>
        </w:tc>
      </w:tr>
      <w:tr w:rsidR="00E8018B" w:rsidRPr="00E8018B" w14:paraId="69F8E6CB" w14:textId="77777777" w:rsidTr="00684F57">
        <w:tc>
          <w:tcPr>
            <w:tcW w:w="5976" w:type="dxa"/>
          </w:tcPr>
          <w:p w14:paraId="552B1918" w14:textId="77777777" w:rsidR="00684F57" w:rsidRDefault="00E8018B" w:rsidP="00964C65">
            <w:pPr>
              <w:spacing w:before="100" w:beforeAutospacing="1" w:after="100" w:afterAutospacing="1" w:line="360" w:lineRule="auto"/>
              <w:contextualSpacing/>
              <w:jc w:val="both"/>
              <w:rPr>
                <w:rFonts w:ascii="NewsGotT" w:hAnsi="NewsGotT"/>
                <w:sz w:val="24"/>
                <w:szCs w:val="24"/>
              </w:rPr>
            </w:pPr>
            <w:r w:rsidRPr="00684F57">
              <w:rPr>
                <w:rFonts w:ascii="NewsGotT" w:hAnsi="NewsGotT"/>
                <w:b/>
                <w:sz w:val="24"/>
                <w:szCs w:val="24"/>
              </w:rPr>
              <w:t>Amplitude</w:t>
            </w:r>
            <w:r w:rsidR="00684F57">
              <w:rPr>
                <w:rFonts w:ascii="NewsGotT" w:hAnsi="NewsGotT"/>
                <w:sz w:val="24"/>
                <w:szCs w:val="24"/>
              </w:rPr>
              <w:t>:</w:t>
            </w:r>
          </w:p>
          <w:p w14:paraId="39394047" w14:textId="77777777" w:rsidR="00684F57" w:rsidRDefault="00684F57" w:rsidP="00964C65">
            <w:pPr>
              <w:spacing w:before="100" w:beforeAutospacing="1" w:after="100" w:afterAutospacing="1" w:line="360" w:lineRule="auto"/>
              <w:contextualSpacing/>
              <w:jc w:val="both"/>
              <w:rPr>
                <w:rFonts w:ascii="NewsGotT" w:hAnsi="NewsGotT"/>
                <w:sz w:val="24"/>
                <w:szCs w:val="24"/>
              </w:rPr>
            </w:pPr>
          </w:p>
          <w:p w14:paraId="04D37D98" w14:textId="6463A68D" w:rsidR="00E8018B" w:rsidRPr="00E8018B" w:rsidRDefault="00E8018B" w:rsidP="00964C65">
            <w:pPr>
              <w:spacing w:before="100" w:beforeAutospacing="1" w:after="100" w:afterAutospacing="1" w:line="360" w:lineRule="auto"/>
              <w:contextualSpacing/>
              <w:jc w:val="both"/>
              <w:rPr>
                <w:rFonts w:ascii="NewsGotT" w:hAnsi="NewsGotT"/>
                <w:noProof/>
                <w:sz w:val="24"/>
                <w:szCs w:val="24"/>
              </w:rPr>
            </w:pPr>
            <w:r w:rsidRPr="00E8018B">
              <w:rPr>
                <w:rFonts w:ascii="NewsGotT" w:hAnsi="NewsGotT"/>
                <w:sz w:val="24"/>
                <w:szCs w:val="24"/>
              </w:rPr>
              <w:t>Display shows the set value of output power and its performance on "A" bar. From 0% to 100% of nominal generator power. During initial testing of new sonotrodes, set the amplitude to some low value (example: 5% to 10%). The numeric operating -power value is not shown on the LCD, but on the menu "Amplitude", it is possible to see the selected value for amplitude (xxx %), and on the bottom of the same LCD it is the bar -graph showing instantaneous amplitude, like on an analog indicator. The exact operating -power is visible on generator LabView software, and it is also accessible through RS485 communication.</w:t>
            </w:r>
          </w:p>
        </w:tc>
        <w:tc>
          <w:tcPr>
            <w:tcW w:w="3050" w:type="dxa"/>
            <w:vAlign w:val="center"/>
          </w:tcPr>
          <w:p w14:paraId="4085D994" w14:textId="662BBFF4" w:rsidR="00E8018B" w:rsidRPr="00E8018B" w:rsidRDefault="00E8018B" w:rsidP="00964C65">
            <w:pPr>
              <w:spacing w:before="100" w:beforeAutospacing="1" w:after="100" w:afterAutospacing="1" w:line="360" w:lineRule="auto"/>
              <w:contextualSpacing/>
              <w:jc w:val="both"/>
              <w:rPr>
                <w:rFonts w:ascii="NewsGotT" w:hAnsi="NewsGotT"/>
                <w:noProof/>
                <w:sz w:val="24"/>
                <w:szCs w:val="24"/>
              </w:rPr>
            </w:pPr>
            <w:r w:rsidRPr="00E8018B">
              <w:rPr>
                <w:rFonts w:ascii="NewsGotT" w:hAnsi="NewsGotT"/>
                <w:noProof/>
                <w:sz w:val="24"/>
                <w:szCs w:val="24"/>
              </w:rPr>
              <w:drawing>
                <wp:inline distT="0" distB="0" distL="0" distR="0" wp14:anchorId="376FD9C5" wp14:editId="64CB62F3">
                  <wp:extent cx="1800000" cy="590712"/>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000" cy="590712"/>
                          </a:xfrm>
                          <a:prstGeom prst="rect">
                            <a:avLst/>
                          </a:prstGeom>
                        </pic:spPr>
                      </pic:pic>
                    </a:graphicData>
                  </a:graphic>
                </wp:inline>
              </w:drawing>
            </w:r>
          </w:p>
        </w:tc>
      </w:tr>
      <w:tr w:rsidR="00E8018B" w:rsidRPr="00E8018B" w14:paraId="2CAE3E35" w14:textId="77777777" w:rsidTr="00684F57">
        <w:tc>
          <w:tcPr>
            <w:tcW w:w="5976" w:type="dxa"/>
          </w:tcPr>
          <w:p w14:paraId="24FC0150" w14:textId="77777777" w:rsidR="00684F57" w:rsidRDefault="00E8018B" w:rsidP="00964C65">
            <w:pPr>
              <w:spacing w:before="100" w:beforeAutospacing="1" w:after="100" w:afterAutospacing="1" w:line="360" w:lineRule="auto"/>
              <w:contextualSpacing/>
              <w:jc w:val="both"/>
              <w:rPr>
                <w:rFonts w:ascii="NewsGotT" w:hAnsi="NewsGotT"/>
                <w:sz w:val="24"/>
                <w:szCs w:val="24"/>
              </w:rPr>
            </w:pPr>
            <w:r w:rsidRPr="00684F57">
              <w:rPr>
                <w:rFonts w:ascii="NewsGotT" w:hAnsi="NewsGotT"/>
                <w:b/>
                <w:sz w:val="24"/>
                <w:szCs w:val="24"/>
              </w:rPr>
              <w:t>Start Frequency</w:t>
            </w:r>
            <w:r w:rsidR="00684F57">
              <w:rPr>
                <w:rFonts w:ascii="NewsGotT" w:hAnsi="NewsGotT"/>
                <w:sz w:val="24"/>
                <w:szCs w:val="24"/>
              </w:rPr>
              <w:t>:</w:t>
            </w:r>
          </w:p>
          <w:p w14:paraId="7808FCCB" w14:textId="77777777" w:rsidR="00684F57" w:rsidRDefault="00684F57" w:rsidP="00964C65">
            <w:pPr>
              <w:spacing w:before="100" w:beforeAutospacing="1" w:after="100" w:afterAutospacing="1" w:line="360" w:lineRule="auto"/>
              <w:contextualSpacing/>
              <w:jc w:val="both"/>
              <w:rPr>
                <w:rFonts w:ascii="NewsGotT" w:hAnsi="NewsGotT"/>
                <w:sz w:val="24"/>
                <w:szCs w:val="24"/>
              </w:rPr>
            </w:pPr>
          </w:p>
          <w:p w14:paraId="0CBAE665" w14:textId="0BD6FDA5" w:rsidR="00E8018B" w:rsidRPr="00E8018B" w:rsidRDefault="00E8018B" w:rsidP="00964C65">
            <w:pPr>
              <w:spacing w:before="100" w:beforeAutospacing="1" w:after="100" w:afterAutospacing="1" w:line="360" w:lineRule="auto"/>
              <w:contextualSpacing/>
              <w:jc w:val="both"/>
              <w:rPr>
                <w:rFonts w:ascii="NewsGotT" w:hAnsi="NewsGotT"/>
                <w:noProof/>
                <w:sz w:val="24"/>
                <w:szCs w:val="24"/>
              </w:rPr>
            </w:pPr>
            <w:r w:rsidRPr="00E8018B">
              <w:rPr>
                <w:rFonts w:ascii="NewsGotT" w:hAnsi="NewsGotT"/>
                <w:sz w:val="24"/>
                <w:szCs w:val="24"/>
              </w:rPr>
              <w:t xml:space="preserve">Here encoder can be used to set the initial operating frequency (which is between f -s and f -p, but closer to f -p). Here, the encoder can be used to adjust the starting frequency. Start frequency f - start can be changed/adjusted also during the generator operation. The generator has an automatic “frequency tuning” inside the frequency capture range (see the explanation which follows). The </w:t>
            </w:r>
            <w:r w:rsidRPr="00E8018B">
              <w:rPr>
                <w:rFonts w:ascii="NewsGotT" w:hAnsi="NewsGotT"/>
                <w:sz w:val="24"/>
                <w:szCs w:val="24"/>
              </w:rPr>
              <w:lastRenderedPageBreak/>
              <w:t>frequency capture range can be set by “Span” parameter from 0 to 1 kHz (below the start frequency, towards lower frequencies: f -capture = f -start - Span). The operating resonant frequency of ultrasonic system must be found in advance (before operating the system full -power), performing initial low power scan -testing with the generator Lab View software. This frequency will 20 be found somewhere below the frequency where scanned generator current is maximal, and where the scanned phase function is smoothly rising from its minimal value towards its maximum, when in the same time, the frequency is going towards lower frequencies). The frequency area which is covered (by this type of regulation) depends on the device type (it is impedance-characteristic dependent: f-capture = f-start - Span).</w:t>
            </w:r>
          </w:p>
        </w:tc>
        <w:tc>
          <w:tcPr>
            <w:tcW w:w="3050" w:type="dxa"/>
            <w:vAlign w:val="center"/>
          </w:tcPr>
          <w:p w14:paraId="792572B3" w14:textId="6E8AA37C" w:rsidR="00E8018B" w:rsidRPr="00E8018B" w:rsidRDefault="00E8018B" w:rsidP="00964C65">
            <w:pPr>
              <w:spacing w:before="100" w:beforeAutospacing="1" w:after="100" w:afterAutospacing="1" w:line="360" w:lineRule="auto"/>
              <w:contextualSpacing/>
              <w:jc w:val="both"/>
              <w:rPr>
                <w:rFonts w:ascii="NewsGotT" w:hAnsi="NewsGotT"/>
                <w:noProof/>
                <w:sz w:val="24"/>
                <w:szCs w:val="24"/>
              </w:rPr>
            </w:pPr>
            <w:r w:rsidRPr="00E8018B">
              <w:rPr>
                <w:rFonts w:ascii="NewsGotT" w:hAnsi="NewsGotT"/>
                <w:noProof/>
                <w:sz w:val="24"/>
                <w:szCs w:val="24"/>
              </w:rPr>
              <w:lastRenderedPageBreak/>
              <w:drawing>
                <wp:inline distT="0" distB="0" distL="0" distR="0" wp14:anchorId="57AECD39" wp14:editId="699FF0FF">
                  <wp:extent cx="1800000" cy="554754"/>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0000" cy="554754"/>
                          </a:xfrm>
                          <a:prstGeom prst="rect">
                            <a:avLst/>
                          </a:prstGeom>
                        </pic:spPr>
                      </pic:pic>
                    </a:graphicData>
                  </a:graphic>
                </wp:inline>
              </w:drawing>
            </w:r>
          </w:p>
        </w:tc>
      </w:tr>
      <w:tr w:rsidR="00E8018B" w:rsidRPr="00E8018B" w14:paraId="3BEB9864" w14:textId="77777777" w:rsidTr="00684F57">
        <w:tc>
          <w:tcPr>
            <w:tcW w:w="5976" w:type="dxa"/>
          </w:tcPr>
          <w:p w14:paraId="2D4D24A6" w14:textId="77777777" w:rsidR="00684F57" w:rsidRDefault="00E8018B" w:rsidP="00964C65">
            <w:pPr>
              <w:spacing w:before="100" w:beforeAutospacing="1" w:after="100" w:afterAutospacing="1" w:line="360" w:lineRule="auto"/>
              <w:contextualSpacing/>
              <w:jc w:val="both"/>
              <w:rPr>
                <w:rFonts w:ascii="NewsGotT" w:hAnsi="NewsGotT"/>
                <w:sz w:val="24"/>
                <w:szCs w:val="24"/>
              </w:rPr>
            </w:pPr>
            <w:r w:rsidRPr="00684F57">
              <w:rPr>
                <w:rFonts w:ascii="NewsGotT" w:hAnsi="NewsGotT"/>
                <w:b/>
                <w:sz w:val="24"/>
                <w:szCs w:val="24"/>
              </w:rPr>
              <w:t>Span</w:t>
            </w:r>
            <w:r w:rsidR="00684F57">
              <w:rPr>
                <w:rFonts w:ascii="NewsGotT" w:hAnsi="NewsGotT"/>
                <w:sz w:val="24"/>
                <w:szCs w:val="24"/>
              </w:rPr>
              <w:t>:</w:t>
            </w:r>
          </w:p>
          <w:p w14:paraId="709CA93A" w14:textId="77777777" w:rsidR="00684F57" w:rsidRDefault="00684F57" w:rsidP="00964C65">
            <w:pPr>
              <w:spacing w:before="100" w:beforeAutospacing="1" w:after="100" w:afterAutospacing="1" w:line="360" w:lineRule="auto"/>
              <w:contextualSpacing/>
              <w:jc w:val="both"/>
              <w:rPr>
                <w:rFonts w:ascii="NewsGotT" w:hAnsi="NewsGotT"/>
                <w:sz w:val="24"/>
                <w:szCs w:val="24"/>
              </w:rPr>
            </w:pPr>
          </w:p>
          <w:p w14:paraId="3395306D" w14:textId="4514FD9F" w:rsidR="00E8018B" w:rsidRPr="00E8018B" w:rsidRDefault="00E8018B" w:rsidP="00964C65">
            <w:pPr>
              <w:spacing w:before="100" w:beforeAutospacing="1" w:after="100" w:afterAutospacing="1" w:line="360" w:lineRule="auto"/>
              <w:contextualSpacing/>
              <w:jc w:val="both"/>
              <w:rPr>
                <w:rFonts w:ascii="NewsGotT" w:hAnsi="NewsGotT"/>
                <w:noProof/>
                <w:sz w:val="24"/>
                <w:szCs w:val="24"/>
              </w:rPr>
            </w:pPr>
            <w:r w:rsidRPr="00E8018B">
              <w:rPr>
                <w:rFonts w:ascii="NewsGotT" w:hAnsi="NewsGotT"/>
                <w:sz w:val="24"/>
                <w:szCs w:val="24"/>
              </w:rPr>
              <w:t>Selected frequency window where AMMM generator is automatically searching for an optimal operating point.</w:t>
            </w:r>
          </w:p>
        </w:tc>
        <w:tc>
          <w:tcPr>
            <w:tcW w:w="3050" w:type="dxa"/>
          </w:tcPr>
          <w:p w14:paraId="7D6F8FC6" w14:textId="3BA2E09D" w:rsidR="00E8018B" w:rsidRPr="00E8018B" w:rsidRDefault="00E8018B" w:rsidP="00964C65">
            <w:pPr>
              <w:spacing w:before="100" w:beforeAutospacing="1" w:after="100" w:afterAutospacing="1" w:line="360" w:lineRule="auto"/>
              <w:contextualSpacing/>
              <w:jc w:val="both"/>
              <w:rPr>
                <w:rFonts w:ascii="NewsGotT" w:hAnsi="NewsGotT"/>
                <w:noProof/>
                <w:sz w:val="24"/>
                <w:szCs w:val="24"/>
              </w:rPr>
            </w:pPr>
            <w:r w:rsidRPr="00E8018B">
              <w:rPr>
                <w:rFonts w:ascii="NewsGotT" w:hAnsi="NewsGotT"/>
                <w:noProof/>
                <w:sz w:val="24"/>
                <w:szCs w:val="24"/>
              </w:rPr>
              <w:drawing>
                <wp:inline distT="0" distB="0" distL="0" distR="0" wp14:anchorId="728FC55E" wp14:editId="37ED55FB">
                  <wp:extent cx="1800000" cy="516568"/>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0000" cy="516568"/>
                          </a:xfrm>
                          <a:prstGeom prst="rect">
                            <a:avLst/>
                          </a:prstGeom>
                        </pic:spPr>
                      </pic:pic>
                    </a:graphicData>
                  </a:graphic>
                </wp:inline>
              </w:drawing>
            </w:r>
          </w:p>
        </w:tc>
      </w:tr>
      <w:tr w:rsidR="00E8018B" w:rsidRPr="00E8018B" w14:paraId="1C921EE9" w14:textId="77777777" w:rsidTr="00684F57">
        <w:tc>
          <w:tcPr>
            <w:tcW w:w="5976" w:type="dxa"/>
          </w:tcPr>
          <w:p w14:paraId="6C291C09" w14:textId="77777777" w:rsidR="00684F57" w:rsidRDefault="00E8018B" w:rsidP="00964C65">
            <w:pPr>
              <w:spacing w:before="100" w:beforeAutospacing="1" w:after="100" w:afterAutospacing="1" w:line="360" w:lineRule="auto"/>
              <w:contextualSpacing/>
              <w:jc w:val="both"/>
              <w:rPr>
                <w:rFonts w:ascii="NewsGotT" w:hAnsi="NewsGotT"/>
                <w:b/>
                <w:sz w:val="24"/>
                <w:szCs w:val="24"/>
              </w:rPr>
            </w:pPr>
            <w:r w:rsidRPr="00684F57">
              <w:rPr>
                <w:rFonts w:ascii="NewsGotT" w:hAnsi="NewsGotT"/>
                <w:b/>
                <w:sz w:val="24"/>
                <w:szCs w:val="24"/>
              </w:rPr>
              <w:t>Memory</w:t>
            </w:r>
            <w:r w:rsidR="00684F57">
              <w:rPr>
                <w:rFonts w:ascii="NewsGotT" w:hAnsi="NewsGotT"/>
                <w:b/>
                <w:sz w:val="24"/>
                <w:szCs w:val="24"/>
              </w:rPr>
              <w:t>:</w:t>
            </w:r>
          </w:p>
          <w:p w14:paraId="39A6AE54" w14:textId="77777777" w:rsidR="00684F57" w:rsidRDefault="00684F57" w:rsidP="00964C65">
            <w:pPr>
              <w:spacing w:before="100" w:beforeAutospacing="1" w:after="100" w:afterAutospacing="1" w:line="360" w:lineRule="auto"/>
              <w:contextualSpacing/>
              <w:jc w:val="both"/>
              <w:rPr>
                <w:rFonts w:ascii="NewsGotT" w:hAnsi="NewsGotT"/>
                <w:sz w:val="24"/>
                <w:szCs w:val="24"/>
              </w:rPr>
            </w:pPr>
          </w:p>
          <w:p w14:paraId="5841F8BD" w14:textId="00257FDB" w:rsidR="00E8018B" w:rsidRPr="00E8018B" w:rsidRDefault="00E8018B" w:rsidP="00964C65">
            <w:pPr>
              <w:spacing w:before="100" w:beforeAutospacing="1" w:after="100" w:afterAutospacing="1" w:line="360" w:lineRule="auto"/>
              <w:contextualSpacing/>
              <w:jc w:val="both"/>
              <w:rPr>
                <w:rFonts w:ascii="NewsGotT" w:hAnsi="NewsGotT"/>
                <w:noProof/>
                <w:sz w:val="24"/>
                <w:szCs w:val="24"/>
              </w:rPr>
            </w:pPr>
            <w:r w:rsidRPr="00E8018B">
              <w:rPr>
                <w:rFonts w:ascii="NewsGotT" w:hAnsi="NewsGotT"/>
                <w:sz w:val="24"/>
                <w:szCs w:val="24"/>
              </w:rPr>
              <w:t xml:space="preserve"> After turning the encoder, the display returns to display the volatility and settings for all parameters are stored in memory. Once a setting parameter (for example Fstart) is changed manually, using the front panel encoder (on LCD module), this can also be stored in the internal generator memory by the same LCD module: By selecting the "Memory write" menu, and then it is necessary to turn the encoder clockwise for one step; - The "Memory write" menu will disappear, and we will see the next menu "Fs" (meaning, memorizing is executed). This way, new parameters are written in the internal memory of generator.</w:t>
            </w:r>
          </w:p>
        </w:tc>
        <w:tc>
          <w:tcPr>
            <w:tcW w:w="3050" w:type="dxa"/>
            <w:vAlign w:val="center"/>
          </w:tcPr>
          <w:p w14:paraId="75F03E47" w14:textId="7DF4ECDB" w:rsidR="00E8018B" w:rsidRPr="00E8018B" w:rsidRDefault="00E8018B" w:rsidP="00E8018B">
            <w:pPr>
              <w:spacing w:before="100" w:beforeAutospacing="1" w:after="100" w:afterAutospacing="1" w:line="360" w:lineRule="auto"/>
              <w:contextualSpacing/>
              <w:jc w:val="center"/>
              <w:rPr>
                <w:rFonts w:ascii="NewsGotT" w:hAnsi="NewsGotT"/>
                <w:noProof/>
                <w:sz w:val="24"/>
                <w:szCs w:val="24"/>
              </w:rPr>
            </w:pPr>
            <w:r w:rsidRPr="00E8018B">
              <w:rPr>
                <w:rFonts w:ascii="NewsGotT" w:hAnsi="NewsGotT"/>
                <w:noProof/>
                <w:sz w:val="24"/>
                <w:szCs w:val="24"/>
              </w:rPr>
              <w:drawing>
                <wp:inline distT="0" distB="0" distL="0" distR="0" wp14:anchorId="382F830C" wp14:editId="270854E1">
                  <wp:extent cx="1800000" cy="541104"/>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0000" cy="541104"/>
                          </a:xfrm>
                          <a:prstGeom prst="rect">
                            <a:avLst/>
                          </a:prstGeom>
                        </pic:spPr>
                      </pic:pic>
                    </a:graphicData>
                  </a:graphic>
                </wp:inline>
              </w:drawing>
            </w:r>
          </w:p>
        </w:tc>
      </w:tr>
    </w:tbl>
    <w:p w14:paraId="148002BC" w14:textId="77777777" w:rsidR="00326199" w:rsidRPr="00326199" w:rsidRDefault="00326199" w:rsidP="00964C65">
      <w:pPr>
        <w:spacing w:before="100" w:beforeAutospacing="1" w:after="100" w:afterAutospacing="1" w:line="360" w:lineRule="auto"/>
        <w:contextualSpacing/>
        <w:jc w:val="both"/>
        <w:rPr>
          <w:rFonts w:ascii="NewsGotT" w:hAnsi="NewsGotT"/>
          <w:noProof/>
        </w:rPr>
      </w:pPr>
    </w:p>
    <w:p w14:paraId="25A569BD" w14:textId="19490D8B" w:rsidR="00326199" w:rsidRPr="007E79E6" w:rsidRDefault="007E79E6" w:rsidP="007E79E6">
      <w:pPr>
        <w:spacing w:before="100" w:beforeAutospacing="1" w:after="100" w:afterAutospacing="1" w:line="360" w:lineRule="auto"/>
        <w:contextualSpacing/>
        <w:jc w:val="center"/>
        <w:rPr>
          <w:rFonts w:ascii="NewsGotT" w:hAnsi="NewsGotT"/>
          <w:b/>
          <w:color w:val="4472C4" w:themeColor="accent5"/>
          <w:sz w:val="36"/>
          <w:szCs w:val="36"/>
          <w:u w:val="single"/>
        </w:rPr>
      </w:pPr>
      <w:r w:rsidRPr="007E79E6">
        <w:rPr>
          <w:rFonts w:ascii="NewsGotT" w:hAnsi="NewsGotT"/>
          <w:b/>
          <w:color w:val="4472C4" w:themeColor="accent5"/>
          <w:sz w:val="36"/>
          <w:szCs w:val="36"/>
          <w:u w:val="single"/>
        </w:rPr>
        <w:t>Bar Graph symbols meaning</w:t>
      </w:r>
    </w:p>
    <w:p w14:paraId="1480EC8B" w14:textId="77777777" w:rsidR="00326199" w:rsidRPr="00326199" w:rsidRDefault="00326199" w:rsidP="00964C65">
      <w:pPr>
        <w:spacing w:before="100" w:beforeAutospacing="1" w:after="100" w:afterAutospacing="1" w:line="360" w:lineRule="auto"/>
        <w:contextualSpacing/>
        <w:jc w:val="both"/>
        <w:rPr>
          <w:rFonts w:ascii="NewsGotT" w:hAnsi="NewsGotT"/>
          <w:noProof/>
        </w:rPr>
      </w:pPr>
    </w:p>
    <w:p w14:paraId="251A3A49" w14:textId="77777777" w:rsid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b/>
          <w:noProof/>
          <w:sz w:val="24"/>
        </w:rPr>
        <w:t>A (=) actual amplitude; f (=) actual phase value</w:t>
      </w:r>
      <w:r w:rsidRPr="007E79E6">
        <w:rPr>
          <w:rFonts w:ascii="NewsGotT" w:hAnsi="NewsGotT"/>
          <w:noProof/>
          <w:sz w:val="24"/>
        </w:rPr>
        <w:t xml:space="preserve"> - it depends on working conditions and on what is selected from the adjustments menu; </w:t>
      </w:r>
    </w:p>
    <w:p w14:paraId="693CEB3C" w14:textId="61195D39" w:rsid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b/>
          <w:noProof/>
          <w:sz w:val="24"/>
        </w:rPr>
        <w:lastRenderedPageBreak/>
        <w:t>R (=) actual value of the frequency regulator, inside the span window</w:t>
      </w:r>
      <w:r w:rsidRPr="007E79E6">
        <w:rPr>
          <w:rFonts w:ascii="NewsGotT" w:hAnsi="NewsGotT"/>
          <w:noProof/>
          <w:sz w:val="24"/>
        </w:rPr>
        <w:t xml:space="preserve"> - when it is not totally filled or total empty - the generator works (regulates) properly. Best is to be somewhere in the middle</w:t>
      </w:r>
    </w:p>
    <w:p w14:paraId="3D38FD35" w14:textId="77777777" w:rsid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noProof/>
          <w:sz w:val="24"/>
        </w:rPr>
        <w:t>When a PC (trough communication cable and RS485 interface) is connected to the generator, PC automatically starts regulating the generator with higher priority. When a PC is disconnected, it is immediately possible to use regulations on the front panel of the generator.</w:t>
      </w:r>
    </w:p>
    <w:p w14:paraId="7361C799" w14:textId="77777777" w:rsid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noProof/>
          <w:sz w:val="24"/>
        </w:rPr>
        <w:t xml:space="preserve">For safety reasons, when ultrasonic system is started first time, when (any or all of): ultrasonic transducer, booster, sonotrode etc. are unknown, or new, or replaced, set the Amplitude value to certain low value (for instance on 5%). In addition, set sweeping SW to certain average value between 20% and 50 %. Then start low power testing and scanning in order to find the best operating frequency interval. </w:t>
      </w:r>
    </w:p>
    <w:p w14:paraId="4F774FBE" w14:textId="1240D138" w:rsidR="00326199"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noProof/>
          <w:sz w:val="24"/>
        </w:rPr>
        <w:t>After all initial settings are made (using a PC and supplied Lab View software), Ultrasonic Generator can be activated, and it will start driving ultrasonic converter by pressing ON/OFF button (which is on the front panel). Do not start the generator until all initial settings are verified and sett to safe (low power and low risk) positions</w:t>
      </w:r>
      <w:r>
        <w:rPr>
          <w:rFonts w:ascii="NewsGotT" w:hAnsi="NewsGotT"/>
          <w:noProof/>
          <w:sz w:val="24"/>
        </w:rPr>
        <w:t>.</w:t>
      </w:r>
    </w:p>
    <w:p w14:paraId="5BA6FF0C" w14:textId="77777777" w:rsidR="007E79E6" w:rsidRPr="007E79E6" w:rsidRDefault="007E79E6" w:rsidP="00964C65">
      <w:pPr>
        <w:spacing w:before="100" w:beforeAutospacing="1" w:after="100" w:afterAutospacing="1" w:line="360" w:lineRule="auto"/>
        <w:jc w:val="both"/>
        <w:rPr>
          <w:rFonts w:ascii="NewsGotT" w:hAnsi="NewsGotT"/>
          <w:noProof/>
          <w:sz w:val="24"/>
        </w:rPr>
      </w:pPr>
    </w:p>
    <w:p w14:paraId="4A00792B" w14:textId="77777777" w:rsidR="007E79E6" w:rsidRPr="007E79E6" w:rsidRDefault="007E79E6" w:rsidP="00964C65">
      <w:pPr>
        <w:spacing w:before="100" w:beforeAutospacing="1" w:after="100" w:afterAutospacing="1" w:line="360" w:lineRule="auto"/>
        <w:jc w:val="both"/>
        <w:rPr>
          <w:rFonts w:ascii="NewsGotT" w:hAnsi="NewsGotT"/>
          <w:b/>
          <w:i/>
          <w:noProof/>
          <w:sz w:val="24"/>
          <w:u w:val="single"/>
        </w:rPr>
      </w:pPr>
      <w:r w:rsidRPr="007E79E6">
        <w:rPr>
          <w:rFonts w:ascii="NewsGotT" w:hAnsi="NewsGotT"/>
          <w:b/>
          <w:i/>
          <w:noProof/>
          <w:sz w:val="24"/>
          <w:u w:val="single"/>
        </w:rPr>
        <w:t>Frequency-capture range = Span:</w:t>
      </w:r>
    </w:p>
    <w:p w14:paraId="307F83C6" w14:textId="77777777" w:rsid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noProof/>
          <w:sz w:val="24"/>
        </w:rPr>
        <w:t>This is the safe-operating, low-power frequency scanning of ultrasonic load (Ultrasonic converter + booster + sonotrode + etc.), where the scanning display would visualize the phase difference versus frequency between a load current and load voltage (red color curve), and input DC generator current (white color curve). Such frequency scanning is realized using the Lab View software supplied with ultrasonic generator). In order to make scanning, personal computer with installed Lab View software should be connected to ultrasonic generator trough RS485 interface.</w:t>
      </w:r>
    </w:p>
    <w:p w14:paraId="4BCF7E78" w14:textId="77777777" w:rsid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noProof/>
          <w:sz w:val="24"/>
        </w:rPr>
        <w:t>Initially (first safe-operating, low power frequency scanning) should be selected to cover only the expected operating frequency range of ultrasonic system.</w:t>
      </w:r>
    </w:p>
    <w:p w14:paraId="4135C6BB" w14:textId="77777777" w:rsid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noProof/>
          <w:sz w:val="24"/>
        </w:rPr>
        <w:t>In here-described scanning, frequency is smoothly changing towards lower values, starting from f-start and finalizing scanning at the frequency which is equal to f-start – Span. Span is the frequency interval we select as a frequency-capture range (in Lab View Software).</w:t>
      </w:r>
    </w:p>
    <w:p w14:paraId="2D39DCC3" w14:textId="77777777" w:rsid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noProof/>
          <w:sz w:val="24"/>
        </w:rPr>
        <w:t xml:space="preserve">For instance, if ultrasonic system consists of: 20 kHz ultrasonic converter + 20 kHz booster + 20 kHz sonotrode (where not all of them are exactly tuned to operate on 20 kHz, or to have single operating frequency of 20 kHz), we know that we should expect the resulting, central operating frequency of such </w:t>
      </w:r>
      <w:r w:rsidRPr="007E79E6">
        <w:rPr>
          <w:rFonts w:ascii="NewsGotT" w:hAnsi="NewsGotT"/>
          <w:noProof/>
          <w:sz w:val="24"/>
        </w:rPr>
        <w:lastRenderedPageBreak/>
        <w:t xml:space="preserve">system to be somewhere close to 20 kHz, and consequently, we could select the scanning frequency range to be between 20 and 21 kHz (meaning f-start = 21 kHz, and Span = 1 kHz). Of course, another relevant example could be to select such frequency scanning between 19.5 kHz and 20.5 kHz (meaning: f-start = 20.5 kHz, Span = 1 kHz). Later (during scanning), the Lab View software will search and find real, average operating frequency somewhere inside of the area covered by scanning). </w:t>
      </w:r>
    </w:p>
    <w:p w14:paraId="14ECB6C9" w14:textId="77777777" w:rsid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noProof/>
          <w:sz w:val="24"/>
        </w:rPr>
        <w:t>When/where generator input DC current (during such scanning) is reaching certain relative maximum (at certain frequency), this is indicating that ultrasonic load is also consuming certain power, and/or increasing its oscillating activity. This is the reason why we are taking such DC current maximum as the (upper) reference point for frequency scanning. In reality, this is also related to impedance curve of ultrasonic system under testing, since empirically we know that central operating frequency of a stable operating regime of ultrasonic system (in AMMM regime, under wideband frequency sweeping) should be below the frequency when the input DC current is reaching its maximum. This is also the reason to select an initial f-start just below the frequency where DC current is reaching maximum, and where the phasedifference function has its minimum (with a tendency to grow towards lower frequencies).</w:t>
      </w:r>
    </w:p>
    <w:p w14:paraId="3A44D6CE" w14:textId="77777777" w:rsid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noProof/>
          <w:sz w:val="24"/>
        </w:rPr>
        <w:t xml:space="preserve">In the next step (next safe-operating frequency scanning) we should select new (shorter) value for Span to cover only the closest part of the phase-curve (red color), which is showing the part of phase-difference curve starting from certain minimal value until its first maximal value (below the frequency where input, DC generator current is maximal). New f-start will be again at the point where the phase curve is minimal. </w:t>
      </w:r>
    </w:p>
    <w:p w14:paraId="09E3585A" w14:textId="4E555258" w:rsidR="00326199" w:rsidRP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noProof/>
          <w:sz w:val="24"/>
        </w:rPr>
        <w:t>This way, we will visualize mentioned part of the phase difference curve on a larger display, and we will be able to estimate the frequency which is in the middle of that frequency interval, and which is approximately equal: f-start – 0.5(Span). Later, real AMMM operating frequency regime (under automatic regulation found by internally implemented hardware and software) will find its average or central operating frequency (inside of the new Span interval) and we will be able to perform/set large frequency sweeping around that frequency (in both directions). One of examples showing such experimental frequency Span determination of the most promising AMMM operating zone will be presented later.</w:t>
      </w:r>
    </w:p>
    <w:p w14:paraId="1BAA6096" w14:textId="77777777" w:rsidR="00326199" w:rsidRPr="007E79E6" w:rsidRDefault="00326199" w:rsidP="00964C65">
      <w:pPr>
        <w:spacing w:before="100" w:beforeAutospacing="1" w:after="100" w:afterAutospacing="1" w:line="360" w:lineRule="auto"/>
        <w:jc w:val="both"/>
        <w:rPr>
          <w:rFonts w:ascii="NewsGotT" w:hAnsi="NewsGotT"/>
          <w:noProof/>
          <w:sz w:val="24"/>
        </w:rPr>
      </w:pPr>
    </w:p>
    <w:p w14:paraId="55F87EF7" w14:textId="7DF178B2" w:rsidR="00326199" w:rsidRDefault="00326199" w:rsidP="00964C65">
      <w:pPr>
        <w:spacing w:before="100" w:beforeAutospacing="1" w:after="100" w:afterAutospacing="1" w:line="360" w:lineRule="auto"/>
        <w:jc w:val="both"/>
        <w:rPr>
          <w:rFonts w:ascii="NewsGotT" w:hAnsi="NewsGotT"/>
          <w:noProof/>
          <w:sz w:val="24"/>
        </w:rPr>
      </w:pPr>
    </w:p>
    <w:p w14:paraId="33B03907" w14:textId="77777777" w:rsidR="007E79E6" w:rsidRPr="007E79E6" w:rsidRDefault="007E79E6" w:rsidP="00964C65">
      <w:pPr>
        <w:spacing w:before="100" w:beforeAutospacing="1" w:after="100" w:afterAutospacing="1" w:line="360" w:lineRule="auto"/>
        <w:jc w:val="both"/>
        <w:rPr>
          <w:rFonts w:ascii="NewsGotT" w:hAnsi="NewsGotT"/>
          <w:noProof/>
          <w:sz w:val="24"/>
        </w:rPr>
      </w:pPr>
    </w:p>
    <w:p w14:paraId="5BEF5589" w14:textId="77777777" w:rsidR="00326199" w:rsidRPr="00326199" w:rsidRDefault="00326199" w:rsidP="00964C65">
      <w:pPr>
        <w:spacing w:before="100" w:beforeAutospacing="1" w:after="100" w:afterAutospacing="1" w:line="360" w:lineRule="auto"/>
        <w:contextualSpacing/>
        <w:jc w:val="both"/>
        <w:rPr>
          <w:rFonts w:ascii="NewsGotT" w:hAnsi="NewsGotT"/>
          <w:noProof/>
        </w:rPr>
      </w:pPr>
    </w:p>
    <w:p w14:paraId="37A85D16" w14:textId="77777777" w:rsidR="00326199" w:rsidRPr="00326199" w:rsidRDefault="00326199" w:rsidP="00964C65">
      <w:pPr>
        <w:spacing w:before="100" w:beforeAutospacing="1" w:after="100" w:afterAutospacing="1" w:line="360" w:lineRule="auto"/>
        <w:contextualSpacing/>
        <w:jc w:val="both"/>
        <w:rPr>
          <w:rFonts w:ascii="NewsGotT" w:hAnsi="NewsGotT"/>
          <w:noProof/>
        </w:rPr>
      </w:pPr>
    </w:p>
    <w:p w14:paraId="5659773C" w14:textId="2C69D7E8" w:rsidR="003A7355" w:rsidRPr="007E79E6" w:rsidRDefault="007E79E6" w:rsidP="007E79E6">
      <w:pPr>
        <w:spacing w:before="100" w:beforeAutospacing="1" w:after="100" w:afterAutospacing="1" w:line="360" w:lineRule="auto"/>
        <w:contextualSpacing/>
        <w:jc w:val="center"/>
        <w:rPr>
          <w:rFonts w:ascii="NewsGotT" w:hAnsi="NewsGotT"/>
          <w:b/>
          <w:color w:val="4472C4" w:themeColor="accent5"/>
          <w:sz w:val="36"/>
          <w:szCs w:val="36"/>
          <w:u w:val="single"/>
        </w:rPr>
      </w:pPr>
      <w:r w:rsidRPr="007E79E6">
        <w:rPr>
          <w:rFonts w:ascii="NewsGotT" w:hAnsi="NewsGotT"/>
          <w:b/>
          <w:color w:val="4472C4" w:themeColor="accent5"/>
          <w:sz w:val="36"/>
          <w:szCs w:val="36"/>
          <w:u w:val="single"/>
        </w:rPr>
        <w:lastRenderedPageBreak/>
        <w:t>AMMM Generators Software</w:t>
      </w:r>
    </w:p>
    <w:p w14:paraId="539EB74C" w14:textId="0AEAC6FD" w:rsidR="003A7355" w:rsidRPr="00326199" w:rsidRDefault="003A7355" w:rsidP="00964C65">
      <w:pPr>
        <w:spacing w:before="100" w:beforeAutospacing="1" w:after="100" w:afterAutospacing="1" w:line="360" w:lineRule="auto"/>
        <w:contextualSpacing/>
        <w:jc w:val="both"/>
        <w:rPr>
          <w:rFonts w:ascii="NewsGotT" w:hAnsi="NewsGotT" w:cs="Times New Roman"/>
          <w:sz w:val="24"/>
          <w:szCs w:val="24"/>
        </w:rPr>
      </w:pPr>
    </w:p>
    <w:p w14:paraId="6BE08C5C" w14:textId="273C517B" w:rsidR="003A7355" w:rsidRP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noProof/>
          <w:sz w:val="24"/>
        </w:rPr>
        <w:t>This is National Instruments, Lab View based operating software for controlling and setting our ultrasonic generators. In order to operate such software from a personal computer, it is necessary to install Lab View Run-Time and NI serial ports drivers (before using our ultrasonic generators software). NI software can be downloaded from the web links listed below:</w:t>
      </w:r>
    </w:p>
    <w:p w14:paraId="577A7542" w14:textId="0FDA7789" w:rsidR="003A7355" w:rsidRPr="007E79E6" w:rsidRDefault="007E79E6" w:rsidP="00964C65">
      <w:pPr>
        <w:spacing w:before="100" w:beforeAutospacing="1" w:after="100" w:afterAutospacing="1" w:line="360" w:lineRule="auto"/>
        <w:contextualSpacing/>
        <w:jc w:val="both"/>
        <w:rPr>
          <w:rFonts w:ascii="NewsGotT" w:hAnsi="NewsGotT" w:cs="Times New Roman"/>
          <w:b/>
          <w:sz w:val="24"/>
          <w:szCs w:val="24"/>
        </w:rPr>
      </w:pPr>
      <w:r>
        <w:rPr>
          <w:b/>
        </w:rPr>
        <w:t xml:space="preserve">1. </w:t>
      </w:r>
      <w:r w:rsidRPr="007E79E6">
        <w:rPr>
          <w:b/>
        </w:rPr>
        <w:t>Lab View Run-Time Engine 2012 – Windows 10 (64-bit)</w:t>
      </w:r>
    </w:p>
    <w:p w14:paraId="350C4936" w14:textId="71507340" w:rsidR="003A7355" w:rsidRPr="00326199" w:rsidRDefault="007E79E6" w:rsidP="00964C65">
      <w:pPr>
        <w:spacing w:before="100" w:beforeAutospacing="1" w:after="100" w:afterAutospacing="1" w:line="360" w:lineRule="auto"/>
        <w:contextualSpacing/>
        <w:jc w:val="both"/>
        <w:rPr>
          <w:rFonts w:ascii="NewsGotT" w:hAnsi="NewsGotT" w:cs="Times New Roman"/>
          <w:sz w:val="24"/>
          <w:szCs w:val="24"/>
        </w:rPr>
      </w:pPr>
      <w:r>
        <w:t>Standard download.</w:t>
      </w:r>
    </w:p>
    <w:p w14:paraId="3B1EAE4B" w14:textId="7BD32AE1" w:rsidR="003A7355" w:rsidRPr="00326199" w:rsidRDefault="0047407B" w:rsidP="00964C65">
      <w:pPr>
        <w:spacing w:before="100" w:beforeAutospacing="1" w:after="100" w:afterAutospacing="1" w:line="360" w:lineRule="auto"/>
        <w:contextualSpacing/>
        <w:jc w:val="both"/>
        <w:rPr>
          <w:rFonts w:ascii="NewsGotT" w:hAnsi="NewsGotT" w:cs="Times New Roman"/>
          <w:sz w:val="24"/>
          <w:szCs w:val="24"/>
        </w:rPr>
      </w:pPr>
      <w:hyperlink r:id="rId24" w:anchor="409839" w:history="1">
        <w:r w:rsidR="007E79E6" w:rsidRPr="00B26200">
          <w:rPr>
            <w:rStyle w:val="Hiperligao"/>
            <w:rFonts w:ascii="NewsGotT" w:hAnsi="NewsGotT" w:cs="Times New Roman"/>
            <w:sz w:val="24"/>
            <w:szCs w:val="24"/>
          </w:rPr>
          <w:t>https://www.ni.com/pt-pt/support/downloads/drivers/download.ni-visa.html#409839</w:t>
        </w:r>
      </w:hyperlink>
      <w:r w:rsidR="007E79E6">
        <w:rPr>
          <w:rFonts w:ascii="NewsGotT" w:hAnsi="NewsGotT" w:cs="Times New Roman"/>
          <w:sz w:val="24"/>
          <w:szCs w:val="24"/>
        </w:rPr>
        <w:t xml:space="preserve"> </w:t>
      </w:r>
    </w:p>
    <w:p w14:paraId="66156136" w14:textId="53AA531E" w:rsidR="003A7355" w:rsidRDefault="003A7355" w:rsidP="00964C65">
      <w:pPr>
        <w:spacing w:before="100" w:beforeAutospacing="1" w:after="100" w:afterAutospacing="1" w:line="360" w:lineRule="auto"/>
        <w:contextualSpacing/>
        <w:jc w:val="both"/>
        <w:rPr>
          <w:rFonts w:ascii="NewsGotT" w:hAnsi="NewsGotT" w:cs="Times New Roman"/>
          <w:sz w:val="24"/>
          <w:szCs w:val="24"/>
        </w:rPr>
      </w:pPr>
    </w:p>
    <w:p w14:paraId="48438C40" w14:textId="0425DB5B" w:rsidR="007E79E6" w:rsidRPr="007E79E6" w:rsidRDefault="007E79E6" w:rsidP="00964C65">
      <w:pPr>
        <w:spacing w:before="100" w:beforeAutospacing="1" w:after="100" w:afterAutospacing="1" w:line="360" w:lineRule="auto"/>
        <w:contextualSpacing/>
        <w:jc w:val="both"/>
      </w:pPr>
      <w:r w:rsidRPr="007E79E6">
        <w:rPr>
          <w:b/>
        </w:rPr>
        <w:t>2.</w:t>
      </w:r>
      <w:r w:rsidRPr="007E79E6">
        <w:t xml:space="preserve"> </w:t>
      </w:r>
      <w:r>
        <w:t>The generator is communicating with Lab View software trough USB to RS485 adapter. Install the latest driver from here:</w:t>
      </w:r>
    </w:p>
    <w:p w14:paraId="57147502" w14:textId="67ADAF77" w:rsidR="007E79E6" w:rsidRDefault="0047407B" w:rsidP="00964C65">
      <w:pPr>
        <w:spacing w:before="100" w:beforeAutospacing="1" w:after="100" w:afterAutospacing="1" w:line="360" w:lineRule="auto"/>
        <w:contextualSpacing/>
        <w:jc w:val="both"/>
        <w:rPr>
          <w:rFonts w:ascii="NewsGotT" w:hAnsi="NewsGotT" w:cs="Times New Roman"/>
          <w:sz w:val="24"/>
          <w:szCs w:val="24"/>
        </w:rPr>
      </w:pPr>
      <w:hyperlink r:id="rId25" w:history="1">
        <w:r w:rsidR="007E79E6" w:rsidRPr="00B26200">
          <w:rPr>
            <w:rStyle w:val="Hiperligao"/>
            <w:rFonts w:ascii="NewsGotT" w:hAnsi="NewsGotT" w:cs="Times New Roman"/>
            <w:sz w:val="24"/>
            <w:szCs w:val="24"/>
          </w:rPr>
          <w:t>https://ftdichip.com/drivers/</w:t>
        </w:r>
      </w:hyperlink>
      <w:r w:rsidR="007E79E6">
        <w:rPr>
          <w:rFonts w:ascii="NewsGotT" w:hAnsi="NewsGotT" w:cs="Times New Roman"/>
          <w:sz w:val="24"/>
          <w:szCs w:val="24"/>
        </w:rPr>
        <w:t xml:space="preserve"> </w:t>
      </w:r>
    </w:p>
    <w:p w14:paraId="28E1219F" w14:textId="191A5932" w:rsidR="007E79E6" w:rsidRDefault="007E79E6" w:rsidP="00964C65">
      <w:pPr>
        <w:spacing w:before="100" w:beforeAutospacing="1" w:after="100" w:afterAutospacing="1" w:line="360" w:lineRule="auto"/>
        <w:contextualSpacing/>
        <w:jc w:val="both"/>
        <w:rPr>
          <w:rFonts w:ascii="NewsGotT" w:hAnsi="NewsGotT" w:cs="Times New Roman"/>
          <w:sz w:val="24"/>
          <w:szCs w:val="24"/>
        </w:rPr>
      </w:pPr>
    </w:p>
    <w:p w14:paraId="22DC8F42" w14:textId="516F2523" w:rsid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b/>
          <w:noProof/>
          <w:sz w:val="24"/>
        </w:rPr>
        <w:t>3.</w:t>
      </w:r>
      <w:r w:rsidRPr="007E79E6">
        <w:rPr>
          <w:rFonts w:ascii="NewsGotT" w:hAnsi="NewsGotT"/>
          <w:noProof/>
          <w:sz w:val="24"/>
        </w:rPr>
        <w:t xml:space="preserve"> software for our ultrasonic generators is also here:</w:t>
      </w:r>
    </w:p>
    <w:p w14:paraId="5DCBDA51" w14:textId="4A565F15" w:rsidR="003A7355" w:rsidRDefault="0047407B" w:rsidP="007E79E6">
      <w:pPr>
        <w:spacing w:before="100" w:beforeAutospacing="1" w:after="100" w:afterAutospacing="1" w:line="360" w:lineRule="auto"/>
        <w:contextualSpacing/>
        <w:jc w:val="both"/>
        <w:rPr>
          <w:rFonts w:ascii="NewsGotT" w:hAnsi="NewsGotT"/>
          <w:noProof/>
          <w:sz w:val="24"/>
        </w:rPr>
      </w:pPr>
      <w:hyperlink r:id="rId26" w:history="1">
        <w:r w:rsidR="007E79E6" w:rsidRPr="00B26200">
          <w:rPr>
            <w:rStyle w:val="Hiperligao"/>
            <w:rFonts w:ascii="NewsGotT" w:hAnsi="NewsGotT"/>
            <w:noProof/>
            <w:sz w:val="24"/>
          </w:rPr>
          <w:t>https://www.mastersonics.com/documents/mmm_basics/mmm_power_supplies/AMMM/ALL-ammm-generators/ammm_generator_with_current_limit-rs485/</w:t>
        </w:r>
      </w:hyperlink>
      <w:r w:rsidR="007E79E6">
        <w:rPr>
          <w:rFonts w:ascii="NewsGotT" w:hAnsi="NewsGotT"/>
          <w:noProof/>
          <w:sz w:val="24"/>
        </w:rPr>
        <w:t xml:space="preserve"> </w:t>
      </w:r>
    </w:p>
    <w:p w14:paraId="6E8A7E32" w14:textId="52182EA3" w:rsidR="007E79E6" w:rsidRDefault="007E79E6" w:rsidP="007E79E6">
      <w:pPr>
        <w:spacing w:before="100" w:beforeAutospacing="1" w:after="100" w:afterAutospacing="1" w:line="360" w:lineRule="auto"/>
        <w:contextualSpacing/>
        <w:jc w:val="both"/>
        <w:rPr>
          <w:rFonts w:ascii="NewsGotT" w:hAnsi="NewsGotT" w:cs="Times New Roman"/>
          <w:sz w:val="24"/>
          <w:szCs w:val="24"/>
        </w:rPr>
      </w:pPr>
    </w:p>
    <w:p w14:paraId="04C20167" w14:textId="6393C5F6" w:rsidR="007E79E6" w:rsidRPr="007E79E6" w:rsidRDefault="007E79E6" w:rsidP="007E79E6">
      <w:pPr>
        <w:spacing w:before="100" w:beforeAutospacing="1" w:after="100" w:afterAutospacing="1" w:line="360" w:lineRule="auto"/>
        <w:contextualSpacing/>
        <w:jc w:val="both"/>
        <w:rPr>
          <w:rFonts w:ascii="NewsGotT" w:hAnsi="NewsGotT" w:cs="Times New Roman"/>
          <w:sz w:val="24"/>
          <w:szCs w:val="24"/>
        </w:rPr>
      </w:pPr>
      <w:r>
        <w:rPr>
          <w:rFonts w:ascii="NewsGotT" w:hAnsi="NewsGotT" w:cs="Times New Roman"/>
          <w:sz w:val="24"/>
          <w:szCs w:val="24"/>
        </w:rPr>
        <w:t>Create a Folder. Place inside of the folder the followings files:</w:t>
      </w:r>
    </w:p>
    <w:p w14:paraId="78847E26" w14:textId="6C1DE222" w:rsidR="003A7355" w:rsidRPr="00326199" w:rsidRDefault="007E79E6" w:rsidP="00964C65">
      <w:pPr>
        <w:spacing w:before="100" w:beforeAutospacing="1" w:after="100" w:afterAutospacing="1" w:line="360" w:lineRule="auto"/>
        <w:contextualSpacing/>
        <w:jc w:val="both"/>
        <w:rPr>
          <w:rFonts w:ascii="NewsGotT" w:hAnsi="NewsGotT" w:cs="Times New Roman"/>
          <w:sz w:val="24"/>
          <w:szCs w:val="24"/>
        </w:rPr>
      </w:pPr>
      <w:r>
        <w:rPr>
          <w:noProof/>
        </w:rPr>
        <w:drawing>
          <wp:inline distT="0" distB="0" distL="0" distR="0" wp14:anchorId="51791495" wp14:editId="05ACF549">
            <wp:extent cx="2667000" cy="12001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67000" cy="1200150"/>
                    </a:xfrm>
                    <a:prstGeom prst="rect">
                      <a:avLst/>
                    </a:prstGeom>
                  </pic:spPr>
                </pic:pic>
              </a:graphicData>
            </a:graphic>
          </wp:inline>
        </w:drawing>
      </w:r>
    </w:p>
    <w:p w14:paraId="2B02EE75" w14:textId="2A82C58A" w:rsidR="003A7355" w:rsidRPr="00326199" w:rsidRDefault="003A7355" w:rsidP="00964C65">
      <w:pPr>
        <w:spacing w:before="100" w:beforeAutospacing="1" w:after="100" w:afterAutospacing="1" w:line="360" w:lineRule="auto"/>
        <w:contextualSpacing/>
        <w:jc w:val="both"/>
        <w:rPr>
          <w:rFonts w:ascii="NewsGotT" w:hAnsi="NewsGotT" w:cs="Times New Roman"/>
          <w:sz w:val="24"/>
          <w:szCs w:val="24"/>
        </w:rPr>
      </w:pPr>
    </w:p>
    <w:p w14:paraId="75E0FA19" w14:textId="2789E56D" w:rsidR="003A7355" w:rsidRPr="009A3448" w:rsidRDefault="009A3448" w:rsidP="00964C65">
      <w:pPr>
        <w:spacing w:before="100" w:beforeAutospacing="1" w:after="100" w:afterAutospacing="1" w:line="360" w:lineRule="auto"/>
        <w:contextualSpacing/>
        <w:jc w:val="both"/>
        <w:rPr>
          <w:rFonts w:ascii="NewsGotT" w:hAnsi="NewsGotT" w:cs="Times New Roman"/>
          <w:b/>
          <w:i/>
          <w:sz w:val="24"/>
          <w:szCs w:val="24"/>
          <w:u w:val="single"/>
        </w:rPr>
      </w:pPr>
      <w:r w:rsidRPr="009A3448">
        <w:rPr>
          <w:rFonts w:ascii="NewsGotT" w:hAnsi="NewsGotT" w:cs="Times New Roman"/>
          <w:b/>
          <w:i/>
          <w:sz w:val="24"/>
          <w:szCs w:val="24"/>
          <w:u w:val="single"/>
        </w:rPr>
        <w:t>Procedure to Connect Generator to PC</w:t>
      </w:r>
    </w:p>
    <w:p w14:paraId="32DA56E8" w14:textId="77777777" w:rsidR="009A3448" w:rsidRDefault="009A3448" w:rsidP="00964C65">
      <w:pPr>
        <w:spacing w:before="100" w:beforeAutospacing="1" w:after="100" w:afterAutospacing="1" w:line="360" w:lineRule="auto"/>
        <w:contextualSpacing/>
        <w:jc w:val="both"/>
        <w:rPr>
          <w:rFonts w:ascii="NewsGotT" w:hAnsi="NewsGotT"/>
          <w:sz w:val="24"/>
          <w:szCs w:val="24"/>
        </w:rPr>
      </w:pPr>
    </w:p>
    <w:p w14:paraId="18759294" w14:textId="4801E60D" w:rsidR="003A7355" w:rsidRPr="009A3448" w:rsidRDefault="009A3448" w:rsidP="00964C65">
      <w:pPr>
        <w:spacing w:before="100" w:beforeAutospacing="1" w:after="100" w:afterAutospacing="1" w:line="360" w:lineRule="auto"/>
        <w:contextualSpacing/>
        <w:jc w:val="both"/>
        <w:rPr>
          <w:rFonts w:ascii="NewsGotT" w:hAnsi="NewsGotT" w:cs="Times New Roman"/>
          <w:sz w:val="24"/>
          <w:szCs w:val="24"/>
        </w:rPr>
      </w:pPr>
      <w:r w:rsidRPr="009A3448">
        <w:rPr>
          <w:rFonts w:ascii="NewsGotT" w:hAnsi="NewsGotT"/>
          <w:b/>
          <w:sz w:val="24"/>
          <w:szCs w:val="24"/>
        </w:rPr>
        <w:t>1.</w:t>
      </w:r>
      <w:r>
        <w:rPr>
          <w:rFonts w:ascii="NewsGotT" w:hAnsi="NewsGotT"/>
          <w:sz w:val="24"/>
          <w:szCs w:val="24"/>
        </w:rPr>
        <w:t xml:space="preserve"> </w:t>
      </w:r>
      <w:r w:rsidRPr="009A3448">
        <w:rPr>
          <w:rFonts w:ascii="NewsGotT" w:hAnsi="NewsGotT"/>
          <w:sz w:val="24"/>
          <w:szCs w:val="24"/>
        </w:rPr>
        <w:t>Connect ultrasonic generator to a PC using the RS485-USB adapter (supplied with the WELDING generator; -see the picture below). Switch ON the main switch of your WELDING ultrasonic generator (This is only a main supply power input; -for instance 230 Vac, 50/60 Hz. Ultrasonic output power is still not activated). PC will not connect to ultrasonic generator if generator is not powered by main supply input.</w:t>
      </w:r>
    </w:p>
    <w:p w14:paraId="137818BE" w14:textId="6210D0C1" w:rsidR="003A7355" w:rsidRDefault="003A7355" w:rsidP="00964C65">
      <w:pPr>
        <w:spacing w:before="100" w:beforeAutospacing="1" w:after="100" w:afterAutospacing="1" w:line="360" w:lineRule="auto"/>
        <w:contextualSpacing/>
        <w:jc w:val="both"/>
        <w:rPr>
          <w:rFonts w:ascii="NewsGotT" w:hAnsi="NewsGotT" w:cs="Times New Roman"/>
          <w:sz w:val="24"/>
          <w:szCs w:val="24"/>
        </w:rPr>
      </w:pPr>
    </w:p>
    <w:p w14:paraId="722753A3" w14:textId="6BF70BF3" w:rsidR="009A3448" w:rsidRDefault="007F6882" w:rsidP="00964C65">
      <w:pPr>
        <w:spacing w:before="100" w:beforeAutospacing="1" w:after="100" w:afterAutospacing="1" w:line="360" w:lineRule="auto"/>
        <w:contextualSpacing/>
        <w:jc w:val="both"/>
        <w:rPr>
          <w:rFonts w:ascii="NewsGotT" w:hAnsi="NewsGotT" w:cs="Times New Roman"/>
          <w:sz w:val="24"/>
          <w:szCs w:val="24"/>
        </w:rPr>
      </w:pPr>
      <w:r>
        <w:rPr>
          <w:rFonts w:ascii="NewsGotT" w:hAnsi="NewsGotT" w:cs="Times New Roman"/>
          <w:noProof/>
          <w:sz w:val="24"/>
          <w:szCs w:val="24"/>
        </w:rPr>
        <w:lastRenderedPageBreak/>
        <w:drawing>
          <wp:inline distT="0" distB="0" distL="0" distR="0" wp14:anchorId="04E56811" wp14:editId="481BC23A">
            <wp:extent cx="5719445" cy="42957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9445" cy="4295775"/>
                    </a:xfrm>
                    <a:prstGeom prst="rect">
                      <a:avLst/>
                    </a:prstGeom>
                    <a:noFill/>
                    <a:ln>
                      <a:noFill/>
                    </a:ln>
                  </pic:spPr>
                </pic:pic>
              </a:graphicData>
            </a:graphic>
          </wp:inline>
        </w:drawing>
      </w:r>
    </w:p>
    <w:p w14:paraId="2572E849" w14:textId="23242E0D" w:rsidR="003A7355" w:rsidRPr="009A3448" w:rsidRDefault="009A3448" w:rsidP="00964C65">
      <w:pPr>
        <w:spacing w:before="100" w:beforeAutospacing="1" w:after="100" w:afterAutospacing="1" w:line="360" w:lineRule="auto"/>
        <w:contextualSpacing/>
        <w:jc w:val="both"/>
        <w:rPr>
          <w:rFonts w:ascii="NewsGotT" w:hAnsi="NewsGotT"/>
          <w:sz w:val="24"/>
          <w:szCs w:val="24"/>
        </w:rPr>
      </w:pPr>
      <w:r w:rsidRPr="009A3448">
        <w:rPr>
          <w:rFonts w:ascii="NewsGotT" w:hAnsi="NewsGotT"/>
          <w:b/>
          <w:sz w:val="24"/>
          <w:szCs w:val="24"/>
        </w:rPr>
        <w:t>2.</w:t>
      </w:r>
      <w:r>
        <w:rPr>
          <w:rFonts w:ascii="NewsGotT" w:hAnsi="NewsGotT"/>
          <w:sz w:val="24"/>
          <w:szCs w:val="24"/>
        </w:rPr>
        <w:t xml:space="preserve"> </w:t>
      </w:r>
      <w:r w:rsidRPr="009A3448">
        <w:rPr>
          <w:rFonts w:ascii="NewsGotT" w:hAnsi="NewsGotT"/>
          <w:sz w:val="24"/>
          <w:szCs w:val="24"/>
        </w:rPr>
        <w:t>Activate RS485-USB connection line between your AMMM generator and your PC (select proper, active serial, COM port, Open Serial port dialog, rescan/refresh if necessary… until LEDs on the RS485-USB box will start blinking):</w:t>
      </w:r>
    </w:p>
    <w:p w14:paraId="3E076650" w14:textId="40F35A8B" w:rsidR="009A3448" w:rsidRDefault="009A3448" w:rsidP="009A3448">
      <w:pPr>
        <w:spacing w:before="100" w:beforeAutospacing="1" w:after="100" w:afterAutospacing="1" w:line="360" w:lineRule="auto"/>
        <w:contextualSpacing/>
        <w:jc w:val="center"/>
        <w:rPr>
          <w:rFonts w:ascii="NewsGotT" w:hAnsi="NewsGotT" w:cs="Times New Roman"/>
          <w:sz w:val="24"/>
          <w:szCs w:val="24"/>
        </w:rPr>
      </w:pPr>
      <w:r>
        <w:rPr>
          <w:noProof/>
        </w:rPr>
        <w:drawing>
          <wp:inline distT="0" distB="0" distL="0" distR="0" wp14:anchorId="40CD575A" wp14:editId="209CF86E">
            <wp:extent cx="2505075" cy="2809875"/>
            <wp:effectExtent l="0" t="0" r="9525"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05075" cy="2809875"/>
                    </a:xfrm>
                    <a:prstGeom prst="rect">
                      <a:avLst/>
                    </a:prstGeom>
                  </pic:spPr>
                </pic:pic>
              </a:graphicData>
            </a:graphic>
          </wp:inline>
        </w:drawing>
      </w:r>
    </w:p>
    <w:p w14:paraId="52E56461" w14:textId="4307FCD6" w:rsidR="009A3448" w:rsidRDefault="009A3448" w:rsidP="009A3448">
      <w:pPr>
        <w:spacing w:before="100" w:beforeAutospacing="1" w:after="100" w:afterAutospacing="1" w:line="360" w:lineRule="auto"/>
        <w:contextualSpacing/>
        <w:jc w:val="center"/>
        <w:rPr>
          <w:rFonts w:ascii="NewsGotT" w:hAnsi="NewsGotT" w:cs="Times New Roman"/>
          <w:sz w:val="24"/>
          <w:szCs w:val="24"/>
        </w:rPr>
      </w:pPr>
    </w:p>
    <w:p w14:paraId="247B6992" w14:textId="1C1862BC" w:rsidR="009A3448" w:rsidRDefault="009A3448" w:rsidP="009A3448">
      <w:pPr>
        <w:spacing w:before="100" w:beforeAutospacing="1" w:after="100" w:afterAutospacing="1" w:line="360" w:lineRule="auto"/>
        <w:contextualSpacing/>
        <w:jc w:val="both"/>
        <w:rPr>
          <w:rFonts w:ascii="NewsGotT" w:hAnsi="NewsGotT"/>
          <w:sz w:val="24"/>
          <w:szCs w:val="24"/>
        </w:rPr>
      </w:pPr>
      <w:r w:rsidRPr="009A3448">
        <w:rPr>
          <w:rFonts w:ascii="NewsGotT" w:hAnsi="NewsGotT"/>
          <w:sz w:val="24"/>
          <w:szCs w:val="24"/>
        </w:rPr>
        <w:t>In the lower left corner of the software interface (First TAB) it is necessary to select a free/available COM port and press Rescan - this will activate the connection between the generator and a PC, and the green lamp “Connection” will start blinking (the blinking green light is always a sign, that there is established communication between generator and PC).</w:t>
      </w:r>
    </w:p>
    <w:p w14:paraId="7C11E236" w14:textId="77777777" w:rsidR="009A3448" w:rsidRPr="009A3448" w:rsidRDefault="009A3448" w:rsidP="009A3448">
      <w:pPr>
        <w:spacing w:before="100" w:beforeAutospacing="1" w:after="100" w:afterAutospacing="1" w:line="360" w:lineRule="auto"/>
        <w:contextualSpacing/>
        <w:jc w:val="both"/>
        <w:rPr>
          <w:rFonts w:ascii="NewsGotT" w:hAnsi="NewsGotT"/>
          <w:sz w:val="24"/>
          <w:szCs w:val="24"/>
        </w:rPr>
      </w:pPr>
    </w:p>
    <w:p w14:paraId="6E907726" w14:textId="25B7F81B" w:rsidR="009A3448" w:rsidRDefault="009A3448" w:rsidP="009A3448">
      <w:pPr>
        <w:spacing w:before="100" w:beforeAutospacing="1" w:after="100" w:afterAutospacing="1" w:line="360" w:lineRule="auto"/>
        <w:contextualSpacing/>
        <w:jc w:val="both"/>
        <w:rPr>
          <w:rFonts w:ascii="NewsGotT" w:hAnsi="NewsGotT"/>
          <w:sz w:val="24"/>
          <w:szCs w:val="24"/>
        </w:rPr>
      </w:pPr>
      <w:r w:rsidRPr="009A3448">
        <w:rPr>
          <w:rFonts w:ascii="NewsGotT" w:hAnsi="NewsGotT"/>
          <w:b/>
          <w:sz w:val="24"/>
          <w:szCs w:val="24"/>
        </w:rPr>
        <w:t>3.</w:t>
      </w:r>
      <w:r>
        <w:rPr>
          <w:rFonts w:ascii="NewsGotT" w:hAnsi="NewsGotT"/>
          <w:sz w:val="24"/>
          <w:szCs w:val="24"/>
        </w:rPr>
        <w:t xml:space="preserve"> </w:t>
      </w:r>
      <w:r w:rsidRPr="009A3448">
        <w:rPr>
          <w:rFonts w:ascii="NewsGotT" w:hAnsi="NewsGotT"/>
          <w:sz w:val="24"/>
          <w:szCs w:val="24"/>
        </w:rPr>
        <w:t>After activating “usgcp.exe” software you will see the following LabVIEW user interface for controlling AMMM generators (which has 3 software setting TABs):</w:t>
      </w:r>
    </w:p>
    <w:p w14:paraId="1DB5FCC0" w14:textId="379F6C52" w:rsidR="009A3448" w:rsidRDefault="009A3448" w:rsidP="009A3448">
      <w:pPr>
        <w:spacing w:before="100" w:beforeAutospacing="1" w:after="100" w:afterAutospacing="1" w:line="360" w:lineRule="auto"/>
        <w:contextualSpacing/>
        <w:jc w:val="both"/>
        <w:rPr>
          <w:rFonts w:ascii="NewsGotT" w:hAnsi="NewsGotT"/>
          <w:sz w:val="24"/>
          <w:szCs w:val="24"/>
        </w:rPr>
      </w:pPr>
    </w:p>
    <w:p w14:paraId="7A0B5D87" w14:textId="210FF8C9" w:rsidR="009A3448" w:rsidRDefault="009A3448" w:rsidP="009A3448">
      <w:pPr>
        <w:spacing w:before="100" w:beforeAutospacing="1" w:after="100" w:afterAutospacing="1" w:line="360" w:lineRule="auto"/>
        <w:contextualSpacing/>
        <w:jc w:val="both"/>
        <w:rPr>
          <w:rFonts w:ascii="NewsGotT" w:hAnsi="NewsGotT"/>
          <w:sz w:val="24"/>
          <w:szCs w:val="24"/>
        </w:rPr>
      </w:pPr>
    </w:p>
    <w:p w14:paraId="7CC7EA7E" w14:textId="77777777" w:rsidR="009A3448" w:rsidRDefault="009A3448" w:rsidP="009A3448">
      <w:pPr>
        <w:spacing w:before="100" w:beforeAutospacing="1" w:after="100" w:afterAutospacing="1" w:line="360" w:lineRule="auto"/>
        <w:contextualSpacing/>
        <w:jc w:val="both"/>
        <w:rPr>
          <w:rFonts w:ascii="NewsGotT" w:hAnsi="NewsGotT"/>
          <w:sz w:val="24"/>
          <w:szCs w:val="24"/>
        </w:rPr>
      </w:pPr>
    </w:p>
    <w:p w14:paraId="57894B85" w14:textId="7CF0A964" w:rsidR="009A3448" w:rsidRPr="009A3448" w:rsidRDefault="009A3448" w:rsidP="009A3448">
      <w:pPr>
        <w:spacing w:before="100" w:beforeAutospacing="1" w:after="100" w:afterAutospacing="1" w:line="360" w:lineRule="auto"/>
        <w:contextualSpacing/>
        <w:jc w:val="center"/>
        <w:rPr>
          <w:rFonts w:ascii="NewsGotT" w:hAnsi="NewsGotT"/>
          <w:b/>
          <w:color w:val="4472C4" w:themeColor="accent5"/>
          <w:sz w:val="24"/>
          <w:szCs w:val="24"/>
          <w:u w:val="single"/>
        </w:rPr>
      </w:pPr>
      <w:r w:rsidRPr="009A3448">
        <w:rPr>
          <w:rFonts w:ascii="NewsGotT" w:hAnsi="NewsGotT"/>
          <w:b/>
          <w:color w:val="4472C4" w:themeColor="accent5"/>
          <w:sz w:val="24"/>
          <w:szCs w:val="24"/>
          <w:u w:val="single"/>
        </w:rPr>
        <w:t>Followings TABs present the CORRECT SETTINGS to OPERATE the CLAMP-ON OD219.1</w:t>
      </w:r>
    </w:p>
    <w:p w14:paraId="4C6E5974" w14:textId="7C9FECDF" w:rsidR="003A7355" w:rsidRDefault="00FB4927" w:rsidP="00964C65">
      <w:pPr>
        <w:spacing w:before="100" w:beforeAutospacing="1" w:after="100" w:afterAutospacing="1" w:line="360" w:lineRule="auto"/>
        <w:contextualSpacing/>
        <w:jc w:val="both"/>
        <w:rPr>
          <w:rFonts w:ascii="NewsGotT" w:hAnsi="NewsGotT" w:cs="Times New Roman"/>
          <w:sz w:val="24"/>
          <w:szCs w:val="24"/>
        </w:rPr>
      </w:pPr>
      <w:r w:rsidRPr="00326199">
        <w:rPr>
          <w:rFonts w:ascii="NewsGotT" w:hAnsi="NewsGotT" w:cs="Times New Roman"/>
          <w:noProof/>
          <w:sz w:val="24"/>
          <w:szCs w:val="24"/>
        </w:rPr>
        <w:lastRenderedPageBreak/>
        <w:drawing>
          <wp:inline distT="0" distB="0" distL="0" distR="0" wp14:anchorId="694D976C" wp14:editId="219D6F4A">
            <wp:extent cx="5726430" cy="3834086"/>
            <wp:effectExtent l="0" t="0" r="762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726430" cy="3834086"/>
                    </a:xfrm>
                    <a:prstGeom prst="rect">
                      <a:avLst/>
                    </a:prstGeom>
                    <a:noFill/>
                    <a:ln>
                      <a:noFill/>
                    </a:ln>
                  </pic:spPr>
                </pic:pic>
              </a:graphicData>
            </a:graphic>
          </wp:inline>
        </w:drawing>
      </w:r>
      <w:r w:rsidRPr="00326199">
        <w:rPr>
          <w:rFonts w:ascii="NewsGotT" w:hAnsi="NewsGotT" w:cs="Times New Roman"/>
          <w:noProof/>
          <w:sz w:val="24"/>
          <w:szCs w:val="24"/>
        </w:rPr>
        <w:drawing>
          <wp:inline distT="0" distB="0" distL="0" distR="0" wp14:anchorId="4A5670F3" wp14:editId="6B9AA078">
            <wp:extent cx="5726430" cy="3830261"/>
            <wp:effectExtent l="0" t="0" r="762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726430" cy="3830261"/>
                    </a:xfrm>
                    <a:prstGeom prst="rect">
                      <a:avLst/>
                    </a:prstGeom>
                    <a:noFill/>
                    <a:ln>
                      <a:noFill/>
                    </a:ln>
                  </pic:spPr>
                </pic:pic>
              </a:graphicData>
            </a:graphic>
          </wp:inline>
        </w:drawing>
      </w:r>
    </w:p>
    <w:p w14:paraId="304382DC" w14:textId="78EAAB75" w:rsidR="009A3448" w:rsidRDefault="009A3448" w:rsidP="00964C65">
      <w:pPr>
        <w:spacing w:before="100" w:beforeAutospacing="1" w:after="100" w:afterAutospacing="1" w:line="360" w:lineRule="auto"/>
        <w:contextualSpacing/>
        <w:jc w:val="both"/>
        <w:rPr>
          <w:rFonts w:ascii="NewsGotT" w:hAnsi="NewsGotT" w:cs="Times New Roman"/>
          <w:sz w:val="24"/>
          <w:szCs w:val="24"/>
        </w:rPr>
      </w:pPr>
      <w:r>
        <w:rPr>
          <w:rFonts w:ascii="NewsGotT" w:hAnsi="NewsGotT" w:cs="Times New Roman"/>
          <w:noProof/>
          <w:sz w:val="24"/>
          <w:szCs w:val="24"/>
        </w:rPr>
        <w:lastRenderedPageBreak/>
        <w:drawing>
          <wp:inline distT="0" distB="0" distL="0" distR="0" wp14:anchorId="4EE8AC62" wp14:editId="13197427">
            <wp:extent cx="5722620" cy="3836626"/>
            <wp:effectExtent l="0" t="0" r="0"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722620" cy="3836626"/>
                    </a:xfrm>
                    <a:prstGeom prst="rect">
                      <a:avLst/>
                    </a:prstGeom>
                    <a:noFill/>
                    <a:ln>
                      <a:noFill/>
                    </a:ln>
                  </pic:spPr>
                </pic:pic>
              </a:graphicData>
            </a:graphic>
          </wp:inline>
        </w:drawing>
      </w:r>
    </w:p>
    <w:p w14:paraId="5DC0A8C2" w14:textId="488701E2" w:rsidR="009A3448" w:rsidRDefault="009A3448" w:rsidP="00964C65">
      <w:pPr>
        <w:spacing w:before="100" w:beforeAutospacing="1" w:after="100" w:afterAutospacing="1" w:line="360" w:lineRule="auto"/>
        <w:contextualSpacing/>
        <w:jc w:val="both"/>
        <w:rPr>
          <w:rFonts w:ascii="NewsGotT" w:hAnsi="NewsGotT" w:cs="Times New Roman"/>
          <w:sz w:val="24"/>
          <w:szCs w:val="24"/>
        </w:rPr>
      </w:pPr>
    </w:p>
    <w:p w14:paraId="46B4375C" w14:textId="280F446E" w:rsidR="009A3448" w:rsidRPr="007E79E6" w:rsidRDefault="009A3448" w:rsidP="009A3448">
      <w:pPr>
        <w:spacing w:before="100" w:beforeAutospacing="1" w:after="100" w:afterAutospacing="1" w:line="360" w:lineRule="auto"/>
        <w:contextualSpacing/>
        <w:jc w:val="center"/>
        <w:rPr>
          <w:rFonts w:ascii="NewsGotT" w:hAnsi="NewsGotT"/>
          <w:b/>
          <w:color w:val="4472C4" w:themeColor="accent5"/>
          <w:sz w:val="36"/>
          <w:szCs w:val="36"/>
          <w:u w:val="single"/>
        </w:rPr>
      </w:pPr>
      <w:r>
        <w:rPr>
          <w:rFonts w:ascii="NewsGotT" w:hAnsi="NewsGotT"/>
          <w:b/>
          <w:color w:val="4472C4" w:themeColor="accent5"/>
          <w:sz w:val="36"/>
          <w:szCs w:val="36"/>
          <w:u w:val="single"/>
        </w:rPr>
        <w:t xml:space="preserve">Results of your </w:t>
      </w:r>
      <w:r w:rsidRPr="009A3448">
        <w:rPr>
          <w:rFonts w:ascii="NewsGotT" w:hAnsi="NewsGotT"/>
          <w:b/>
          <w:color w:val="4472C4" w:themeColor="accent5"/>
          <w:sz w:val="36"/>
          <w:szCs w:val="36"/>
          <w:u w:val="single"/>
        </w:rPr>
        <w:t>CLAMP-ON OD219.1</w:t>
      </w:r>
      <w:r>
        <w:rPr>
          <w:rFonts w:ascii="NewsGotT" w:hAnsi="NewsGotT"/>
          <w:b/>
          <w:color w:val="4472C4" w:themeColor="accent5"/>
          <w:sz w:val="36"/>
          <w:szCs w:val="36"/>
          <w:u w:val="single"/>
        </w:rPr>
        <w:t xml:space="preserve"> mm</w:t>
      </w:r>
    </w:p>
    <w:p w14:paraId="7E60128A" w14:textId="0E10226A" w:rsidR="009A3448" w:rsidRDefault="009A3448" w:rsidP="00964C65">
      <w:pPr>
        <w:spacing w:before="100" w:beforeAutospacing="1" w:after="100" w:afterAutospacing="1" w:line="360" w:lineRule="auto"/>
        <w:contextualSpacing/>
        <w:jc w:val="both"/>
        <w:rPr>
          <w:noProof/>
        </w:rPr>
      </w:pPr>
      <w:r>
        <w:rPr>
          <w:noProof/>
        </w:rPr>
        <w:drawing>
          <wp:inline distT="0" distB="0" distL="0" distR="0" wp14:anchorId="46411E15" wp14:editId="3199D853">
            <wp:extent cx="2030936" cy="3584912"/>
            <wp:effectExtent l="0" t="0" r="7620"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4373" cy="3626283"/>
                    </a:xfrm>
                    <a:prstGeom prst="rect">
                      <a:avLst/>
                    </a:prstGeom>
                  </pic:spPr>
                </pic:pic>
              </a:graphicData>
            </a:graphic>
          </wp:inline>
        </w:drawing>
      </w:r>
      <w:r w:rsidRPr="009A3448">
        <w:rPr>
          <w:noProof/>
        </w:rPr>
        <w:t xml:space="preserve"> </w:t>
      </w:r>
      <w:r>
        <w:rPr>
          <w:noProof/>
        </w:rPr>
        <w:drawing>
          <wp:inline distT="0" distB="0" distL="0" distR="0" wp14:anchorId="53C31638" wp14:editId="69E840F0">
            <wp:extent cx="3525571" cy="3571661"/>
            <wp:effectExtent l="0" t="0" r="0" b="0"/>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42738" cy="3589052"/>
                    </a:xfrm>
                    <a:prstGeom prst="rect">
                      <a:avLst/>
                    </a:prstGeom>
                  </pic:spPr>
                </pic:pic>
              </a:graphicData>
            </a:graphic>
          </wp:inline>
        </w:drawing>
      </w:r>
    </w:p>
    <w:p w14:paraId="1C04ED37" w14:textId="252B7EC8" w:rsidR="009A3448" w:rsidRDefault="009A3448" w:rsidP="00964C65">
      <w:pPr>
        <w:spacing w:before="100" w:beforeAutospacing="1" w:after="100" w:afterAutospacing="1" w:line="360" w:lineRule="auto"/>
        <w:contextualSpacing/>
        <w:jc w:val="both"/>
        <w:rPr>
          <w:rFonts w:ascii="NewsGotT" w:hAnsi="NewsGotT" w:cs="Times New Roman"/>
          <w:sz w:val="24"/>
          <w:szCs w:val="24"/>
        </w:rPr>
      </w:pPr>
    </w:p>
    <w:p w14:paraId="10AB85C4" w14:textId="1F377224" w:rsidR="009A3448" w:rsidRDefault="009A3448" w:rsidP="00964C65">
      <w:pPr>
        <w:spacing w:before="100" w:beforeAutospacing="1" w:after="100" w:afterAutospacing="1" w:line="360" w:lineRule="auto"/>
        <w:contextualSpacing/>
        <w:jc w:val="both"/>
        <w:rPr>
          <w:rFonts w:ascii="NewsGotT" w:hAnsi="NewsGotT" w:cs="Times New Roman"/>
          <w:sz w:val="24"/>
          <w:szCs w:val="24"/>
        </w:rPr>
      </w:pPr>
    </w:p>
    <w:p w14:paraId="2D22A2ED" w14:textId="60BE3088" w:rsidR="009A3448" w:rsidRDefault="00BF4473" w:rsidP="00964C65">
      <w:pPr>
        <w:spacing w:before="100" w:beforeAutospacing="1" w:after="100" w:afterAutospacing="1" w:line="360" w:lineRule="auto"/>
        <w:contextualSpacing/>
        <w:jc w:val="both"/>
        <w:rPr>
          <w:noProof/>
        </w:rPr>
      </w:pPr>
      <w:r>
        <w:rPr>
          <w:noProof/>
        </w:rPr>
        <w:lastRenderedPageBreak/>
        <mc:AlternateContent>
          <mc:Choice Requires="wps">
            <w:drawing>
              <wp:anchor distT="0" distB="0" distL="114300" distR="114300" simplePos="0" relativeHeight="251663360" behindDoc="0" locked="0" layoutInCell="1" allowOverlap="1" wp14:anchorId="370213B2" wp14:editId="4C4F8AC1">
                <wp:simplePos x="0" y="0"/>
                <wp:positionH relativeFrom="column">
                  <wp:posOffset>3525206</wp:posOffset>
                </wp:positionH>
                <wp:positionV relativeFrom="paragraph">
                  <wp:posOffset>1454626</wp:posOffset>
                </wp:positionV>
                <wp:extent cx="1961596" cy="1245311"/>
                <wp:effectExtent l="0" t="3810" r="15875" b="15875"/>
                <wp:wrapNone/>
                <wp:docPr id="142" name="Oval 142"/>
                <wp:cNvGraphicFramePr/>
                <a:graphic xmlns:a="http://schemas.openxmlformats.org/drawingml/2006/main">
                  <a:graphicData uri="http://schemas.microsoft.com/office/word/2010/wordprocessingShape">
                    <wps:wsp>
                      <wps:cNvSpPr/>
                      <wps:spPr>
                        <a:xfrm rot="16200000">
                          <a:off x="0" y="0"/>
                          <a:ext cx="1961596" cy="124531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325BB0" id="Oval 142" o:spid="_x0000_s1026" style="position:absolute;margin-left:277.6pt;margin-top:114.55pt;width:154.45pt;height:98.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" filled="f" strokecolor="red" strokeweight="1pt">
                <v:stroke joinstyle="miter"/>
              </v:oval>
            </w:pict>
          </mc:Fallback>
        </mc:AlternateContent>
      </w:r>
      <w:r w:rsidR="009A3448">
        <w:rPr>
          <w:noProof/>
        </w:rPr>
        <w:drawing>
          <wp:inline distT="0" distB="0" distL="0" distR="0" wp14:anchorId="472E1A81" wp14:editId="63CFAF4F">
            <wp:extent cx="2811925" cy="4314527"/>
            <wp:effectExtent l="0" t="0" r="7620"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53345" cy="4378081"/>
                    </a:xfrm>
                    <a:prstGeom prst="rect">
                      <a:avLst/>
                    </a:prstGeom>
                  </pic:spPr>
                </pic:pic>
              </a:graphicData>
            </a:graphic>
          </wp:inline>
        </w:drawing>
      </w:r>
      <w:r w:rsidR="009A3448" w:rsidRPr="009A3448">
        <w:rPr>
          <w:noProof/>
        </w:rPr>
        <w:t xml:space="preserve"> </w:t>
      </w:r>
      <w:r w:rsidR="009A3448">
        <w:rPr>
          <w:noProof/>
        </w:rPr>
        <w:drawing>
          <wp:inline distT="0" distB="0" distL="0" distR="0" wp14:anchorId="0C1EEFC9" wp14:editId="075417FA">
            <wp:extent cx="2809214" cy="4304139"/>
            <wp:effectExtent l="0" t="0" r="0" b="1270"/>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20754" cy="4321819"/>
                    </a:xfrm>
                    <a:prstGeom prst="rect">
                      <a:avLst/>
                    </a:prstGeom>
                  </pic:spPr>
                </pic:pic>
              </a:graphicData>
            </a:graphic>
          </wp:inline>
        </w:drawing>
      </w:r>
    </w:p>
    <w:p w14:paraId="7090E39F" w14:textId="2101C859" w:rsidR="009A3448" w:rsidRDefault="00BF4473" w:rsidP="00964C65">
      <w:pPr>
        <w:spacing w:before="100" w:beforeAutospacing="1" w:after="100" w:afterAutospacing="1" w:line="360" w:lineRule="auto"/>
        <w:contextualSpacing/>
        <w:jc w:val="both"/>
        <w:rPr>
          <w:rFonts w:ascii="NewsGotT" w:hAnsi="NewsGotT" w:cs="Times New Roman"/>
          <w:sz w:val="24"/>
          <w:szCs w:val="24"/>
        </w:rPr>
      </w:pPr>
      <w:r>
        <w:rPr>
          <w:noProof/>
        </w:rPr>
        <w:drawing>
          <wp:inline distT="0" distB="0" distL="0" distR="0" wp14:anchorId="5C6FB76D" wp14:editId="028DDA5F">
            <wp:extent cx="5731510" cy="2383155"/>
            <wp:effectExtent l="0" t="0" r="2540" b="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7178"/>
                    <a:stretch/>
                  </pic:blipFill>
                  <pic:spPr bwMode="auto">
                    <a:xfrm>
                      <a:off x="0" y="0"/>
                      <a:ext cx="5731510" cy="2383155"/>
                    </a:xfrm>
                    <a:prstGeom prst="rect">
                      <a:avLst/>
                    </a:prstGeom>
                    <a:ln>
                      <a:noFill/>
                    </a:ln>
                    <a:extLst>
                      <a:ext uri="{53640926-AAD7-44D8-BBD7-CCE9431645EC}">
                        <a14:shadowObscured xmlns:a14="http://schemas.microsoft.com/office/drawing/2010/main"/>
                      </a:ext>
                    </a:extLst>
                  </pic:spPr>
                </pic:pic>
              </a:graphicData>
            </a:graphic>
          </wp:inline>
        </w:drawing>
      </w:r>
    </w:p>
    <w:p w14:paraId="0B50826B" w14:textId="7F926428" w:rsidR="009A3448" w:rsidRDefault="00BF4473" w:rsidP="00964C65">
      <w:pPr>
        <w:spacing w:before="100" w:beforeAutospacing="1" w:after="100" w:afterAutospacing="1" w:line="360" w:lineRule="auto"/>
        <w:contextualSpacing/>
        <w:jc w:val="both"/>
        <w:rPr>
          <w:rFonts w:ascii="NewsGotT" w:hAnsi="NewsGotT" w:cs="Times New Roman"/>
          <w:sz w:val="24"/>
          <w:szCs w:val="24"/>
        </w:rPr>
      </w:pPr>
      <w:r>
        <w:rPr>
          <w:noProof/>
        </w:rPr>
        <mc:AlternateContent>
          <mc:Choice Requires="wps">
            <w:drawing>
              <wp:anchor distT="0" distB="0" distL="114300" distR="114300" simplePos="0" relativeHeight="251661312" behindDoc="0" locked="0" layoutInCell="1" allowOverlap="1" wp14:anchorId="6BD4422A" wp14:editId="1DE5F0DB">
                <wp:simplePos x="0" y="0"/>
                <wp:positionH relativeFrom="column">
                  <wp:posOffset>3367858</wp:posOffset>
                </wp:positionH>
                <wp:positionV relativeFrom="paragraph">
                  <wp:posOffset>616494</wp:posOffset>
                </wp:positionV>
                <wp:extent cx="2301498" cy="883403"/>
                <wp:effectExtent l="0" t="0" r="22860" b="12065"/>
                <wp:wrapNone/>
                <wp:docPr id="141" name="Oval 141"/>
                <wp:cNvGraphicFramePr/>
                <a:graphic xmlns:a="http://schemas.openxmlformats.org/drawingml/2006/main">
                  <a:graphicData uri="http://schemas.microsoft.com/office/word/2010/wordprocessingShape">
                    <wps:wsp>
                      <wps:cNvSpPr/>
                      <wps:spPr>
                        <a:xfrm>
                          <a:off x="0" y="0"/>
                          <a:ext cx="2301498" cy="88340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F664E8" id="Oval 141" o:spid="_x0000_s1026" style="position:absolute;margin-left:265.2pt;margin-top:48.55pt;width:181.2pt;height:6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" filled="f" strokecolor="red" strokeweight="1pt">
                <v:stroke joinstyle="miter"/>
              </v:oval>
            </w:pict>
          </mc:Fallback>
        </mc:AlternateContent>
      </w:r>
      <w:r>
        <w:rPr>
          <w:noProof/>
        </w:rPr>
        <w:drawing>
          <wp:inline distT="0" distB="0" distL="0" distR="0" wp14:anchorId="185A2C4C" wp14:editId="18A4D4D7">
            <wp:extent cx="5731510" cy="2380615"/>
            <wp:effectExtent l="0" t="0" r="2540" b="635"/>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2380615"/>
                    </a:xfrm>
                    <a:prstGeom prst="rect">
                      <a:avLst/>
                    </a:prstGeom>
                  </pic:spPr>
                </pic:pic>
              </a:graphicData>
            </a:graphic>
          </wp:inline>
        </w:drawing>
      </w:r>
    </w:p>
    <w:p w14:paraId="2E194E8A" w14:textId="1BE6CF4A" w:rsidR="007F6882" w:rsidRDefault="007F6882" w:rsidP="00964C65">
      <w:pPr>
        <w:spacing w:before="100" w:beforeAutospacing="1" w:after="100" w:afterAutospacing="1" w:line="360" w:lineRule="auto"/>
        <w:contextualSpacing/>
        <w:jc w:val="both"/>
        <w:rPr>
          <w:rFonts w:ascii="NewsGotT" w:hAnsi="NewsGotT" w:cs="Times New Roman"/>
          <w:sz w:val="24"/>
          <w:szCs w:val="24"/>
        </w:rPr>
      </w:pPr>
    </w:p>
    <w:p w14:paraId="00AB047B" w14:textId="77777777" w:rsidR="007F6882" w:rsidRPr="00326199" w:rsidRDefault="007F6882" w:rsidP="00964C65">
      <w:pPr>
        <w:spacing w:before="100" w:beforeAutospacing="1" w:after="100" w:afterAutospacing="1" w:line="360" w:lineRule="auto"/>
        <w:contextualSpacing/>
        <w:jc w:val="both"/>
        <w:rPr>
          <w:rFonts w:ascii="NewsGotT" w:hAnsi="NewsGotT" w:cs="Times New Roman"/>
          <w:sz w:val="24"/>
          <w:szCs w:val="24"/>
        </w:rPr>
      </w:pPr>
      <w:bookmarkStart w:id="0" w:name="_GoBack"/>
      <w:bookmarkEnd w:id="0"/>
    </w:p>
    <w:sectPr w:rsidR="007F6882" w:rsidRPr="00326199" w:rsidSect="000B17AF">
      <w:headerReference w:type="first" r:id="rId39"/>
      <w:footerReference w:type="first" r:id="rId40"/>
      <w:pgSz w:w="11906" w:h="16838" w:code="9"/>
      <w:pgMar w:top="993" w:right="1440" w:bottom="851"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DFC9DA" w14:textId="77777777" w:rsidR="0047407B" w:rsidRDefault="0047407B" w:rsidP="00343975">
      <w:pPr>
        <w:spacing w:after="0" w:line="240" w:lineRule="auto"/>
      </w:pPr>
      <w:r>
        <w:separator/>
      </w:r>
    </w:p>
  </w:endnote>
  <w:endnote w:type="continuationSeparator" w:id="0">
    <w:p w14:paraId="10B90499" w14:textId="77777777" w:rsidR="0047407B" w:rsidRDefault="0047407B" w:rsidP="00343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sGotT">
    <w:panose1 w:val="00000000000000000000"/>
    <w:charset w:val="00"/>
    <w:family w:val="auto"/>
    <w:pitch w:val="variable"/>
    <w:sig w:usb0="800000AF" w:usb1="0000204A" w:usb2="00000000" w:usb3="00000000" w:csb0="0000001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356376"/>
      <w:docPartObj>
        <w:docPartGallery w:val="Page Numbers (Bottom of Page)"/>
        <w:docPartUnique/>
      </w:docPartObj>
    </w:sdtPr>
    <w:sdtEndPr/>
    <w:sdtContent>
      <w:p w14:paraId="40B652EB" w14:textId="07728BA4" w:rsidR="00343975" w:rsidRDefault="007E79E6">
        <w:pPr>
          <w:pStyle w:val="Rodap"/>
          <w:jc w:val="right"/>
        </w:pPr>
        <w:r>
          <w:rPr>
            <w:noProof/>
            <w:lang w:eastAsia="pt-PT"/>
          </w:rPr>
          <mc:AlternateContent>
            <mc:Choice Requires="wps">
              <w:drawing>
                <wp:anchor distT="0" distB="0" distL="114300" distR="114300" simplePos="0" relativeHeight="251673600" behindDoc="0" locked="0" layoutInCell="1" allowOverlap="1" wp14:anchorId="5063CCB9" wp14:editId="1FB1AD40">
                  <wp:simplePos x="0" y="0"/>
                  <wp:positionH relativeFrom="column">
                    <wp:posOffset>0</wp:posOffset>
                  </wp:positionH>
                  <wp:positionV relativeFrom="paragraph">
                    <wp:posOffset>-635</wp:posOffset>
                  </wp:positionV>
                  <wp:extent cx="5713153" cy="0"/>
                  <wp:effectExtent l="0" t="0" r="0" b="0"/>
                  <wp:wrapNone/>
                  <wp:docPr id="128" name="Conexão reta 128"/>
                  <wp:cNvGraphicFramePr/>
                  <a:graphic xmlns:a="http://schemas.openxmlformats.org/drawingml/2006/main">
                    <a:graphicData uri="http://schemas.microsoft.com/office/word/2010/wordprocessingShape">
                      <wps:wsp>
                        <wps:cNvCnPr/>
                        <wps:spPr>
                          <a:xfrm flipH="1">
                            <a:off x="0" y="0"/>
                            <a:ext cx="5713153" cy="0"/>
                          </a:xfrm>
                          <a:prstGeom prst="line">
                            <a:avLst/>
                          </a:prstGeom>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06EF95" id="Conexão reta 128"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0,-.05pt" to="449.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" strokecolor="#a5a5a5 [2092]" strokeweight="1.25pt">
                  <v:stroke joinstyle="miter"/>
                </v:line>
              </w:pict>
            </mc:Fallback>
          </mc:AlternateContent>
        </w:r>
        <w:r w:rsidR="00343975">
          <w:fldChar w:fldCharType="begin"/>
        </w:r>
        <w:r w:rsidR="00343975">
          <w:instrText>PAGE   \* MERGEFORMAT</w:instrText>
        </w:r>
        <w:r w:rsidR="00343975">
          <w:fldChar w:fldCharType="separate"/>
        </w:r>
        <w:r w:rsidR="008C4017">
          <w:rPr>
            <w:noProof/>
          </w:rPr>
          <w:t>12</w:t>
        </w:r>
        <w:r w:rsidR="00343975">
          <w:fldChar w:fldCharType="end"/>
        </w:r>
      </w:p>
    </w:sdtContent>
  </w:sdt>
  <w:p w14:paraId="2D97D392" w14:textId="77777777" w:rsidR="00343975" w:rsidRPr="00343975" w:rsidRDefault="00343975" w:rsidP="0034397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706841"/>
      <w:docPartObj>
        <w:docPartGallery w:val="Page Numbers (Bottom of Page)"/>
        <w:docPartUnique/>
      </w:docPartObj>
    </w:sdtPr>
    <w:sdtEndPr/>
    <w:sdtContent>
      <w:p w14:paraId="6A22576C" w14:textId="77777777" w:rsidR="00343975" w:rsidRDefault="0047407B">
        <w:pPr>
          <w:pStyle w:val="Rodap"/>
          <w:jc w:val="right"/>
        </w:pPr>
      </w:p>
    </w:sdtContent>
  </w:sdt>
  <w:p w14:paraId="4280BEF9" w14:textId="77777777" w:rsidR="00343975" w:rsidRDefault="00343975">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6362142"/>
      <w:docPartObj>
        <w:docPartGallery w:val="Page Numbers (Bottom of Page)"/>
        <w:docPartUnique/>
      </w:docPartObj>
    </w:sdtPr>
    <w:sdtEndPr/>
    <w:sdtContent>
      <w:p w14:paraId="4CCBECC1" w14:textId="30B3FC28" w:rsidR="00343975" w:rsidRDefault="003A7355" w:rsidP="003A7355">
        <w:pPr>
          <w:pStyle w:val="Rodap"/>
          <w:jc w:val="center"/>
        </w:pPr>
        <w:r>
          <w:rPr>
            <w:noProof/>
            <w:lang w:eastAsia="pt-PT"/>
          </w:rPr>
          <mc:AlternateContent>
            <mc:Choice Requires="wps">
              <w:drawing>
                <wp:anchor distT="0" distB="0" distL="114300" distR="114300" simplePos="0" relativeHeight="251671552" behindDoc="0" locked="0" layoutInCell="1" allowOverlap="1" wp14:anchorId="03DD5C6F" wp14:editId="575F3350">
                  <wp:simplePos x="0" y="0"/>
                  <wp:positionH relativeFrom="column">
                    <wp:posOffset>0</wp:posOffset>
                  </wp:positionH>
                  <wp:positionV relativeFrom="paragraph">
                    <wp:posOffset>-74526</wp:posOffset>
                  </wp:positionV>
                  <wp:extent cx="5713153" cy="0"/>
                  <wp:effectExtent l="0" t="0" r="0" b="0"/>
                  <wp:wrapNone/>
                  <wp:docPr id="42" name="Conexão reta 42"/>
                  <wp:cNvGraphicFramePr/>
                  <a:graphic xmlns:a="http://schemas.openxmlformats.org/drawingml/2006/main">
                    <a:graphicData uri="http://schemas.microsoft.com/office/word/2010/wordprocessingShape">
                      <wps:wsp>
                        <wps:cNvCnPr/>
                        <wps:spPr>
                          <a:xfrm flipH="1">
                            <a:off x="0" y="0"/>
                            <a:ext cx="5713153" cy="0"/>
                          </a:xfrm>
                          <a:prstGeom prst="line">
                            <a:avLst/>
                          </a:prstGeom>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9B35BA" id="Conexão reta 42"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0,-5.85pt" to="449.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" strokecolor="#a5a5a5 [2092]" strokeweight="1.25pt">
                  <v:stroke joinstyle="miter"/>
                </v:line>
              </w:pict>
            </mc:Fallback>
          </mc:AlternateContent>
        </w:r>
        <w:r w:rsidR="00343975">
          <w:fldChar w:fldCharType="begin"/>
        </w:r>
        <w:r w:rsidR="00343975">
          <w:instrText>PAGE   \* MERGEFORMAT</w:instrText>
        </w:r>
        <w:r w:rsidR="00343975">
          <w:fldChar w:fldCharType="separate"/>
        </w:r>
        <w:r w:rsidR="008C4017">
          <w:rPr>
            <w:noProof/>
          </w:rPr>
          <w:t>1</w:t>
        </w:r>
        <w:r w:rsidR="00343975">
          <w:fldChar w:fldCharType="end"/>
        </w:r>
      </w:p>
    </w:sdtContent>
  </w:sdt>
  <w:p w14:paraId="464681E1" w14:textId="77777777" w:rsidR="00343975" w:rsidRDefault="0034397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83D1A" w14:textId="77777777" w:rsidR="0047407B" w:rsidRDefault="0047407B" w:rsidP="00343975">
      <w:pPr>
        <w:spacing w:after="0" w:line="240" w:lineRule="auto"/>
      </w:pPr>
      <w:r>
        <w:separator/>
      </w:r>
    </w:p>
  </w:footnote>
  <w:footnote w:type="continuationSeparator" w:id="0">
    <w:p w14:paraId="49F66365" w14:textId="77777777" w:rsidR="0047407B" w:rsidRDefault="0047407B" w:rsidP="00343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308AD" w14:textId="03EB7DFB" w:rsidR="00343975" w:rsidRDefault="009A3448">
    <w:pPr>
      <w:pStyle w:val="Cabealho"/>
    </w:pPr>
    <w:r w:rsidRPr="00343975">
      <w:rPr>
        <w:noProof/>
        <w:lang w:eastAsia="pt-PT"/>
      </w:rPr>
      <w:drawing>
        <wp:anchor distT="0" distB="0" distL="114300" distR="114300" simplePos="0" relativeHeight="251663360" behindDoc="1" locked="0" layoutInCell="1" allowOverlap="1" wp14:anchorId="53E41529" wp14:editId="4C6192D3">
          <wp:simplePos x="0" y="0"/>
          <wp:positionH relativeFrom="margin">
            <wp:posOffset>4282483</wp:posOffset>
          </wp:positionH>
          <wp:positionV relativeFrom="paragraph">
            <wp:posOffset>-635</wp:posOffset>
          </wp:positionV>
          <wp:extent cx="1427480" cy="447675"/>
          <wp:effectExtent l="0" t="0" r="1270" b="9525"/>
          <wp:wrapTight wrapText="bothSides">
            <wp:wrapPolygon edited="0">
              <wp:start x="0" y="0"/>
              <wp:lineTo x="0" y="21140"/>
              <wp:lineTo x="21331" y="21140"/>
              <wp:lineTo x="21331" y="0"/>
              <wp:lineTo x="0" y="0"/>
            </wp:wrapPolygon>
          </wp:wrapTight>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7480" cy="447675"/>
                  </a:xfrm>
                  <a:prstGeom prst="rect">
                    <a:avLst/>
                  </a:prstGeom>
                </pic:spPr>
              </pic:pic>
            </a:graphicData>
          </a:graphic>
          <wp14:sizeRelH relativeFrom="margin">
            <wp14:pctWidth>0</wp14:pctWidth>
          </wp14:sizeRelH>
          <wp14:sizeRelV relativeFrom="margin">
            <wp14:pctHeight>0</wp14:pctHeight>
          </wp14:sizeRelV>
        </wp:anchor>
      </w:drawing>
    </w:r>
    <w:r>
      <w:rPr>
        <w:noProof/>
        <w:lang w:eastAsia="pt-PT"/>
      </w:rPr>
      <mc:AlternateContent>
        <mc:Choice Requires="wps">
          <w:drawing>
            <wp:anchor distT="0" distB="0" distL="114300" distR="114300" simplePos="0" relativeHeight="251675648" behindDoc="0" locked="0" layoutInCell="1" allowOverlap="1" wp14:anchorId="3D182E73" wp14:editId="563B6859">
              <wp:simplePos x="0" y="0"/>
              <wp:positionH relativeFrom="column">
                <wp:posOffset>0</wp:posOffset>
              </wp:positionH>
              <wp:positionV relativeFrom="paragraph">
                <wp:posOffset>497334</wp:posOffset>
              </wp:positionV>
              <wp:extent cx="5713095" cy="0"/>
              <wp:effectExtent l="0" t="0" r="0" b="0"/>
              <wp:wrapNone/>
              <wp:docPr id="132" name="Conexão reta 132"/>
              <wp:cNvGraphicFramePr/>
              <a:graphic xmlns:a="http://schemas.openxmlformats.org/drawingml/2006/main">
                <a:graphicData uri="http://schemas.microsoft.com/office/word/2010/wordprocessingShape">
                  <wps:wsp>
                    <wps:cNvCnPr/>
                    <wps:spPr>
                      <a:xfrm flipH="1">
                        <a:off x="0" y="0"/>
                        <a:ext cx="5713095" cy="0"/>
                      </a:xfrm>
                      <a:prstGeom prst="line">
                        <a:avLst/>
                      </a:prstGeom>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15534C" id="Conexão reta 132"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0,39.15pt" to="449.8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" strokecolor="#a5a5a5 [2092]" strokeweight="1.2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2E589" w14:textId="3D493D59" w:rsidR="00343975" w:rsidRPr="003A7355" w:rsidRDefault="003A7355" w:rsidP="003A7355">
    <w:pPr>
      <w:pStyle w:val="Cabealho"/>
    </w:pPr>
    <w:r>
      <w:rPr>
        <w:noProof/>
        <w:lang w:eastAsia="pt-PT"/>
      </w:rPr>
      <mc:AlternateContent>
        <mc:Choice Requires="wps">
          <w:drawing>
            <wp:anchor distT="0" distB="0" distL="114300" distR="114300" simplePos="0" relativeHeight="251669504" behindDoc="0" locked="0" layoutInCell="1" allowOverlap="1" wp14:anchorId="3DC35DBE" wp14:editId="1AF8CF40">
              <wp:simplePos x="0" y="0"/>
              <wp:positionH relativeFrom="column">
                <wp:posOffset>0</wp:posOffset>
              </wp:positionH>
              <wp:positionV relativeFrom="paragraph">
                <wp:posOffset>535709</wp:posOffset>
              </wp:positionV>
              <wp:extent cx="5713153" cy="0"/>
              <wp:effectExtent l="0" t="0" r="0" b="0"/>
              <wp:wrapNone/>
              <wp:docPr id="41" name="Conexão reta 41"/>
              <wp:cNvGraphicFramePr/>
              <a:graphic xmlns:a="http://schemas.openxmlformats.org/drawingml/2006/main">
                <a:graphicData uri="http://schemas.microsoft.com/office/word/2010/wordprocessingShape">
                  <wps:wsp>
                    <wps:cNvCnPr/>
                    <wps:spPr>
                      <a:xfrm flipH="1">
                        <a:off x="0" y="0"/>
                        <a:ext cx="5713153" cy="0"/>
                      </a:xfrm>
                      <a:prstGeom prst="line">
                        <a:avLst/>
                      </a:prstGeom>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DA44A4" id="Conexão reta 41"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0,42.2pt" to="449.8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" strokecolor="#a5a5a5 [2092]" strokeweight="1.25pt">
              <v:stroke joinstyle="miter"/>
            </v:line>
          </w:pict>
        </mc:Fallback>
      </mc:AlternateContent>
    </w:r>
    <w:r w:rsidRPr="00343975">
      <w:rPr>
        <w:noProof/>
        <w:lang w:eastAsia="pt-PT"/>
      </w:rPr>
      <w:drawing>
        <wp:anchor distT="0" distB="0" distL="114300" distR="114300" simplePos="0" relativeHeight="251668480" behindDoc="1" locked="0" layoutInCell="1" allowOverlap="1" wp14:anchorId="5C117B1A" wp14:editId="082050F5">
          <wp:simplePos x="0" y="0"/>
          <wp:positionH relativeFrom="margin">
            <wp:posOffset>4285615</wp:posOffset>
          </wp:positionH>
          <wp:positionV relativeFrom="paragraph">
            <wp:posOffset>18242</wp:posOffset>
          </wp:positionV>
          <wp:extent cx="1427480" cy="447675"/>
          <wp:effectExtent l="0" t="0" r="1270" b="9525"/>
          <wp:wrapTight wrapText="bothSides">
            <wp:wrapPolygon edited="0">
              <wp:start x="0" y="0"/>
              <wp:lineTo x="0" y="21140"/>
              <wp:lineTo x="21331" y="21140"/>
              <wp:lineTo x="21331" y="0"/>
              <wp:lineTo x="0" y="0"/>
            </wp:wrapPolygon>
          </wp:wrapTight>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7480" cy="447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07294F"/>
    <w:multiLevelType w:val="hybridMultilevel"/>
    <w:tmpl w:val="324E2CA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48AF1670"/>
    <w:multiLevelType w:val="hybridMultilevel"/>
    <w:tmpl w:val="27320368"/>
    <w:lvl w:ilvl="0" w:tplc="66CC05EA">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7E0A10A9"/>
    <w:multiLevelType w:val="hybridMultilevel"/>
    <w:tmpl w:val="026C3FB2"/>
    <w:lvl w:ilvl="0" w:tplc="54AE0BB8">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SwtLQwsDQ0MDACcpV0lIJTi4sz8/NACkxqAbpJE7wsAAAA"/>
  </w:docVars>
  <w:rsids>
    <w:rsidRoot w:val="001206E4"/>
    <w:rsid w:val="0002613F"/>
    <w:rsid w:val="00052F8F"/>
    <w:rsid w:val="000B17AF"/>
    <w:rsid w:val="00100152"/>
    <w:rsid w:val="001206E4"/>
    <w:rsid w:val="00152BA6"/>
    <w:rsid w:val="00173747"/>
    <w:rsid w:val="00195169"/>
    <w:rsid w:val="001B77C1"/>
    <w:rsid w:val="001B780A"/>
    <w:rsid w:val="001C01E0"/>
    <w:rsid w:val="002238F7"/>
    <w:rsid w:val="00284DD5"/>
    <w:rsid w:val="00285EB1"/>
    <w:rsid w:val="002B2571"/>
    <w:rsid w:val="00317C03"/>
    <w:rsid w:val="00326199"/>
    <w:rsid w:val="00336A07"/>
    <w:rsid w:val="00343975"/>
    <w:rsid w:val="00373F66"/>
    <w:rsid w:val="00393C0A"/>
    <w:rsid w:val="003A7355"/>
    <w:rsid w:val="003B21EA"/>
    <w:rsid w:val="003D53DB"/>
    <w:rsid w:val="003F7B8A"/>
    <w:rsid w:val="00405E74"/>
    <w:rsid w:val="00417A13"/>
    <w:rsid w:val="00447B2C"/>
    <w:rsid w:val="0045038C"/>
    <w:rsid w:val="0047407B"/>
    <w:rsid w:val="004B43C8"/>
    <w:rsid w:val="005516F7"/>
    <w:rsid w:val="00560A32"/>
    <w:rsid w:val="005B7BC8"/>
    <w:rsid w:val="005F448E"/>
    <w:rsid w:val="00630632"/>
    <w:rsid w:val="006664DD"/>
    <w:rsid w:val="00682453"/>
    <w:rsid w:val="00684F57"/>
    <w:rsid w:val="00690CFC"/>
    <w:rsid w:val="006A0230"/>
    <w:rsid w:val="006D62B1"/>
    <w:rsid w:val="00762E6F"/>
    <w:rsid w:val="00770261"/>
    <w:rsid w:val="00786F03"/>
    <w:rsid w:val="007E79E6"/>
    <w:rsid w:val="007F6882"/>
    <w:rsid w:val="008161C1"/>
    <w:rsid w:val="00850EF5"/>
    <w:rsid w:val="00851C5A"/>
    <w:rsid w:val="00875695"/>
    <w:rsid w:val="008C4017"/>
    <w:rsid w:val="0092004C"/>
    <w:rsid w:val="0096096F"/>
    <w:rsid w:val="00964C65"/>
    <w:rsid w:val="009A3448"/>
    <w:rsid w:val="009B2649"/>
    <w:rsid w:val="009C126E"/>
    <w:rsid w:val="00A13AB0"/>
    <w:rsid w:val="00A21F28"/>
    <w:rsid w:val="00A45711"/>
    <w:rsid w:val="00A577FB"/>
    <w:rsid w:val="00A71FE7"/>
    <w:rsid w:val="00A73830"/>
    <w:rsid w:val="00A804E7"/>
    <w:rsid w:val="00B12D86"/>
    <w:rsid w:val="00B605C2"/>
    <w:rsid w:val="00B70A8B"/>
    <w:rsid w:val="00BA4F9A"/>
    <w:rsid w:val="00BA59B2"/>
    <w:rsid w:val="00BE294E"/>
    <w:rsid w:val="00BF0CF7"/>
    <w:rsid w:val="00BF4473"/>
    <w:rsid w:val="00BF5D46"/>
    <w:rsid w:val="00C14608"/>
    <w:rsid w:val="00C341E8"/>
    <w:rsid w:val="00C93A05"/>
    <w:rsid w:val="00CB336F"/>
    <w:rsid w:val="00CD1E4C"/>
    <w:rsid w:val="00D16081"/>
    <w:rsid w:val="00D21E23"/>
    <w:rsid w:val="00D56628"/>
    <w:rsid w:val="00D57851"/>
    <w:rsid w:val="00D83C13"/>
    <w:rsid w:val="00D97A29"/>
    <w:rsid w:val="00DF3336"/>
    <w:rsid w:val="00DF6DED"/>
    <w:rsid w:val="00E1713E"/>
    <w:rsid w:val="00E550F6"/>
    <w:rsid w:val="00E8018B"/>
    <w:rsid w:val="00E94B76"/>
    <w:rsid w:val="00E9502C"/>
    <w:rsid w:val="00EB30FE"/>
    <w:rsid w:val="00EC707C"/>
    <w:rsid w:val="00FA70D8"/>
    <w:rsid w:val="00FB492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BB0A2"/>
  <w15:chartTrackingRefBased/>
  <w15:docId w15:val="{1ACBC9ED-F5BB-4F6E-82B3-E38143807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3448"/>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arter"/>
    <w:uiPriority w:val="1"/>
    <w:qFormat/>
    <w:rsid w:val="001206E4"/>
    <w:pPr>
      <w:spacing w:after="0" w:line="240" w:lineRule="auto"/>
    </w:pPr>
    <w:rPr>
      <w:rFonts w:eastAsiaTheme="minorEastAsia"/>
      <w:lang w:eastAsia="pt-PT"/>
    </w:rPr>
  </w:style>
  <w:style w:type="character" w:customStyle="1" w:styleId="SemEspaamentoCarter">
    <w:name w:val="Sem Espaçamento Caráter"/>
    <w:basedOn w:val="Tipodeletrapredefinidodopargrafo"/>
    <w:link w:val="SemEspaamento"/>
    <w:uiPriority w:val="1"/>
    <w:rsid w:val="001206E4"/>
    <w:rPr>
      <w:rFonts w:eastAsiaTheme="minorEastAsia"/>
      <w:lang w:eastAsia="pt-PT"/>
    </w:rPr>
  </w:style>
  <w:style w:type="paragraph" w:styleId="Cabealho">
    <w:name w:val="header"/>
    <w:basedOn w:val="Normal"/>
    <w:link w:val="CabealhoCarter"/>
    <w:uiPriority w:val="99"/>
    <w:unhideWhenUsed/>
    <w:rsid w:val="00343975"/>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343975"/>
  </w:style>
  <w:style w:type="paragraph" w:styleId="Rodap">
    <w:name w:val="footer"/>
    <w:basedOn w:val="Normal"/>
    <w:link w:val="RodapCarter"/>
    <w:uiPriority w:val="99"/>
    <w:unhideWhenUsed/>
    <w:rsid w:val="00343975"/>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343975"/>
  </w:style>
  <w:style w:type="paragraph" w:styleId="Ttulo">
    <w:name w:val="Title"/>
    <w:basedOn w:val="Normal"/>
    <w:next w:val="Normal"/>
    <w:link w:val="TtuloCarter"/>
    <w:uiPriority w:val="10"/>
    <w:qFormat/>
    <w:rsid w:val="00343975"/>
    <w:pPr>
      <w:spacing w:after="0" w:line="240" w:lineRule="auto"/>
      <w:contextualSpacing/>
    </w:pPr>
    <w:rPr>
      <w:rFonts w:ascii="Times New Roman" w:eastAsiaTheme="majorEastAsia" w:hAnsi="Times New Roman" w:cstheme="majorBidi"/>
      <w:spacing w:val="-10"/>
      <w:kern w:val="28"/>
      <w:sz w:val="56"/>
      <w:szCs w:val="56"/>
    </w:rPr>
  </w:style>
  <w:style w:type="character" w:customStyle="1" w:styleId="TtuloCarter">
    <w:name w:val="Título Caráter"/>
    <w:basedOn w:val="Tipodeletrapredefinidodopargrafo"/>
    <w:link w:val="Ttulo"/>
    <w:uiPriority w:val="10"/>
    <w:rsid w:val="00343975"/>
    <w:rPr>
      <w:rFonts w:ascii="Times New Roman" w:eastAsiaTheme="majorEastAsia" w:hAnsi="Times New Roman" w:cstheme="majorBidi"/>
      <w:spacing w:val="-10"/>
      <w:kern w:val="28"/>
      <w:sz w:val="56"/>
      <w:szCs w:val="56"/>
    </w:rPr>
  </w:style>
  <w:style w:type="paragraph" w:styleId="PargrafodaLista">
    <w:name w:val="List Paragraph"/>
    <w:basedOn w:val="Normal"/>
    <w:uiPriority w:val="34"/>
    <w:qFormat/>
    <w:rsid w:val="00343975"/>
    <w:pPr>
      <w:ind w:left="720"/>
      <w:contextualSpacing/>
    </w:pPr>
  </w:style>
  <w:style w:type="table" w:styleId="TabelacomGrelha">
    <w:name w:val="Table Grid"/>
    <w:basedOn w:val="Tabelanormal"/>
    <w:uiPriority w:val="39"/>
    <w:rsid w:val="00C34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ter"/>
    <w:uiPriority w:val="11"/>
    <w:qFormat/>
    <w:rsid w:val="001B77C1"/>
    <w:pPr>
      <w:numPr>
        <w:ilvl w:val="1"/>
      </w:numPr>
      <w:spacing w:line="360" w:lineRule="auto"/>
      <w:jc w:val="both"/>
    </w:pPr>
    <w:rPr>
      <w:rFonts w:ascii="Times New Roman" w:eastAsiaTheme="minorEastAsia" w:hAnsi="Times New Roman"/>
      <w:spacing w:val="15"/>
      <w:sz w:val="24"/>
    </w:rPr>
  </w:style>
  <w:style w:type="character" w:customStyle="1" w:styleId="SubttuloCarter">
    <w:name w:val="Subtítulo Caráter"/>
    <w:basedOn w:val="Tipodeletrapredefinidodopargrafo"/>
    <w:link w:val="Subttulo"/>
    <w:uiPriority w:val="11"/>
    <w:rsid w:val="001B77C1"/>
    <w:rPr>
      <w:rFonts w:ascii="Times New Roman" w:eastAsiaTheme="minorEastAsia" w:hAnsi="Times New Roman"/>
      <w:spacing w:val="15"/>
      <w:sz w:val="24"/>
    </w:rPr>
  </w:style>
  <w:style w:type="character" w:styleId="TextodoMarcadordePosio">
    <w:name w:val="Placeholder Text"/>
    <w:basedOn w:val="Tipodeletrapredefinidodopargrafo"/>
    <w:uiPriority w:val="99"/>
    <w:semiHidden/>
    <w:rsid w:val="003B21EA"/>
    <w:rPr>
      <w:color w:val="808080"/>
    </w:rPr>
  </w:style>
  <w:style w:type="paragraph" w:customStyle="1" w:styleId="Default">
    <w:name w:val="Default"/>
    <w:rsid w:val="00A577FB"/>
    <w:pPr>
      <w:autoSpaceDE w:val="0"/>
      <w:autoSpaceDN w:val="0"/>
      <w:adjustRightInd w:val="0"/>
      <w:spacing w:after="0" w:line="240" w:lineRule="auto"/>
    </w:pPr>
    <w:rPr>
      <w:rFonts w:ascii="Arial" w:hAnsi="Arial" w:cs="Arial"/>
      <w:color w:val="000000"/>
      <w:sz w:val="24"/>
      <w:szCs w:val="24"/>
    </w:rPr>
  </w:style>
  <w:style w:type="character" w:styleId="Refdecomentrio">
    <w:name w:val="annotation reference"/>
    <w:basedOn w:val="Tipodeletrapredefinidodopargrafo"/>
    <w:uiPriority w:val="99"/>
    <w:semiHidden/>
    <w:unhideWhenUsed/>
    <w:rsid w:val="00B605C2"/>
    <w:rPr>
      <w:sz w:val="16"/>
      <w:szCs w:val="16"/>
    </w:rPr>
  </w:style>
  <w:style w:type="paragraph" w:styleId="Textodecomentrio">
    <w:name w:val="annotation text"/>
    <w:basedOn w:val="Normal"/>
    <w:link w:val="TextodecomentrioCarter"/>
    <w:uiPriority w:val="99"/>
    <w:semiHidden/>
    <w:unhideWhenUsed/>
    <w:rsid w:val="00B605C2"/>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B605C2"/>
    <w:rPr>
      <w:sz w:val="20"/>
      <w:szCs w:val="20"/>
    </w:rPr>
  </w:style>
  <w:style w:type="paragraph" w:styleId="Assuntodecomentrio">
    <w:name w:val="annotation subject"/>
    <w:basedOn w:val="Textodecomentrio"/>
    <w:next w:val="Textodecomentrio"/>
    <w:link w:val="AssuntodecomentrioCarter"/>
    <w:uiPriority w:val="99"/>
    <w:semiHidden/>
    <w:unhideWhenUsed/>
    <w:rsid w:val="00B605C2"/>
    <w:rPr>
      <w:b/>
      <w:bCs/>
    </w:rPr>
  </w:style>
  <w:style w:type="character" w:customStyle="1" w:styleId="AssuntodecomentrioCarter">
    <w:name w:val="Assunto de comentário Caráter"/>
    <w:basedOn w:val="TextodecomentrioCarter"/>
    <w:link w:val="Assuntodecomentrio"/>
    <w:uiPriority w:val="99"/>
    <w:semiHidden/>
    <w:rsid w:val="00B605C2"/>
    <w:rPr>
      <w:b/>
      <w:bCs/>
      <w:sz w:val="20"/>
      <w:szCs w:val="20"/>
    </w:rPr>
  </w:style>
  <w:style w:type="paragraph" w:styleId="Textodebalo">
    <w:name w:val="Balloon Text"/>
    <w:basedOn w:val="Normal"/>
    <w:link w:val="TextodebaloCarter"/>
    <w:uiPriority w:val="99"/>
    <w:semiHidden/>
    <w:unhideWhenUsed/>
    <w:rsid w:val="00B605C2"/>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B605C2"/>
    <w:rPr>
      <w:rFonts w:ascii="Segoe UI" w:hAnsi="Segoe UI" w:cs="Segoe UI"/>
      <w:sz w:val="18"/>
      <w:szCs w:val="18"/>
    </w:rPr>
  </w:style>
  <w:style w:type="character" w:styleId="Hiperligao">
    <w:name w:val="Hyperlink"/>
    <w:basedOn w:val="Tipodeletrapredefinidodopargrafo"/>
    <w:uiPriority w:val="99"/>
    <w:unhideWhenUsed/>
    <w:rsid w:val="007E79E6"/>
    <w:rPr>
      <w:color w:val="0000FF"/>
      <w:u w:val="single"/>
    </w:rPr>
  </w:style>
  <w:style w:type="character" w:styleId="MenoNoResolvida">
    <w:name w:val="Unresolved Mention"/>
    <w:basedOn w:val="Tipodeletrapredefinidodopargrafo"/>
    <w:uiPriority w:val="99"/>
    <w:semiHidden/>
    <w:unhideWhenUsed/>
    <w:rsid w:val="007E79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3108163">
      <w:bodyDiv w:val="1"/>
      <w:marLeft w:val="0"/>
      <w:marRight w:val="0"/>
      <w:marTop w:val="0"/>
      <w:marBottom w:val="0"/>
      <w:divBdr>
        <w:top w:val="none" w:sz="0" w:space="0" w:color="auto"/>
        <w:left w:val="none" w:sz="0" w:space="0" w:color="auto"/>
        <w:bottom w:val="none" w:sz="0" w:space="0" w:color="auto"/>
        <w:right w:val="none" w:sz="0" w:space="0" w:color="auto"/>
      </w:divBdr>
      <w:divsChild>
        <w:div w:id="20190405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hyperlink" Target="https://www.mastersonics.com/documents/mmm_basics/mmm_power_supplies/AMMM/ALL-ammm-generators/ammm_generator_with_current_limit-rs485/" TargetMode="External"/><Relationship Id="rId39" Type="http://schemas.openxmlformats.org/officeDocument/2006/relationships/header" Target="header2.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ni.com/pt-pt/support/downloads/drivers/download.ni-visa.html"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hyperlink" Target="https://ftdichip.com/drivers/" TargetMode="External"/><Relationship Id="rId33" Type="http://schemas.openxmlformats.org/officeDocument/2006/relationships/image" Target="media/image21.png"/><Relationship Id="rId38"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Le Locle - Switzerland
    https://www.mpi-ultrasonics.com
October 2021</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16</Pages>
  <Words>2377</Words>
  <Characters>12837</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Ultrasonic Treatment of Aluminium Alloys</vt:lpstr>
    </vt:vector>
  </TitlesOfParts>
  <Company/>
  <LinksUpToDate>false</LinksUpToDate>
  <CharactersWithSpaces>15184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Clamp-on OD219.1
manual</dc:title>
  <dc:subject/>
  <dc:creator>Miodrag Prokic</dc:creator>
  <cp:keywords/>
  <dc:description/>
  <cp:lastModifiedBy>Hélder de Jesus Fernandes Puga</cp:lastModifiedBy>
  <cp:revision>17</cp:revision>
  <dcterms:created xsi:type="dcterms:W3CDTF">2021-07-18T21:48:00Z</dcterms:created>
  <dcterms:modified xsi:type="dcterms:W3CDTF">2021-11-06T19:09:00Z</dcterms:modified>
</cp:coreProperties>
</file>